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B8" w:rsidRDefault="00B77DB8" w:rsidP="00A94641">
      <w:pPr>
        <w:rPr>
          <w:rFonts w:cs="Times New Roman"/>
          <w:sz w:val="32"/>
          <w:szCs w:val="32"/>
        </w:rPr>
      </w:pPr>
      <w:r w:rsidRPr="003747B9">
        <w:rPr>
          <w:sz w:val="32"/>
          <w:szCs w:val="32"/>
        </w:rPr>
        <w:t xml:space="preserve">The Sixth </w:t>
      </w:r>
      <w:proofErr w:type="spellStart"/>
      <w:r w:rsidRPr="003747B9">
        <w:rPr>
          <w:sz w:val="32"/>
          <w:szCs w:val="32"/>
        </w:rPr>
        <w:t>Tamkang</w:t>
      </w:r>
      <w:proofErr w:type="spellEnd"/>
      <w:r w:rsidRPr="003747B9">
        <w:rPr>
          <w:sz w:val="32"/>
          <w:szCs w:val="32"/>
        </w:rPr>
        <w:t xml:space="preserve"> International Conference </w:t>
      </w:r>
    </w:p>
    <w:p w:rsidR="00B77DB8" w:rsidRPr="003747B9" w:rsidRDefault="00B77DB8" w:rsidP="00A94641">
      <w:pPr>
        <w:rPr>
          <w:sz w:val="32"/>
          <w:szCs w:val="32"/>
        </w:rPr>
      </w:pPr>
      <w:proofErr w:type="gramStart"/>
      <w:r w:rsidRPr="003747B9">
        <w:rPr>
          <w:sz w:val="32"/>
          <w:szCs w:val="32"/>
        </w:rPr>
        <w:t>on</w:t>
      </w:r>
      <w:proofErr w:type="gramEnd"/>
      <w:r w:rsidRPr="003747B9">
        <w:rPr>
          <w:sz w:val="32"/>
          <w:szCs w:val="32"/>
        </w:rPr>
        <w:t xml:space="preserve"> Ecological Discourse </w:t>
      </w:r>
    </w:p>
    <w:p w:rsidR="00B77DB8" w:rsidRDefault="00B77DB8" w:rsidP="00A94641">
      <w:pPr>
        <w:rPr>
          <w:rFonts w:cs="Times New Roman"/>
          <w:sz w:val="32"/>
          <w:szCs w:val="32"/>
        </w:rPr>
      </w:pPr>
      <w:r w:rsidRPr="003747B9">
        <w:rPr>
          <w:rFonts w:cs="新細明體" w:hint="eastAsia"/>
          <w:sz w:val="32"/>
          <w:szCs w:val="32"/>
        </w:rPr>
        <w:t>第六屆淡江大學國際生態論述會議</w:t>
      </w:r>
    </w:p>
    <w:p w:rsidR="00B77DB8" w:rsidRDefault="00B77DB8" w:rsidP="00A94641">
      <w:pPr>
        <w:rPr>
          <w:rFonts w:cs="Times New Roman"/>
          <w:sz w:val="28"/>
          <w:szCs w:val="28"/>
        </w:rPr>
      </w:pPr>
      <w:r>
        <w:rPr>
          <w:rFonts w:cs="新細明體" w:hint="eastAsia"/>
          <w:sz w:val="28"/>
          <w:szCs w:val="28"/>
        </w:rPr>
        <w:t>時間</w:t>
      </w:r>
      <w:r>
        <w:rPr>
          <w:sz w:val="28"/>
          <w:szCs w:val="28"/>
        </w:rPr>
        <w:t>: 2014</w:t>
      </w:r>
      <w:r>
        <w:rPr>
          <w:rFonts w:cs="新細明體" w:hint="eastAsia"/>
          <w:sz w:val="28"/>
          <w:szCs w:val="28"/>
        </w:rPr>
        <w:t>年</w:t>
      </w:r>
      <w:r>
        <w:rPr>
          <w:sz w:val="28"/>
          <w:szCs w:val="28"/>
        </w:rPr>
        <w:t>12</w:t>
      </w:r>
      <w:r>
        <w:rPr>
          <w:rFonts w:cs="新細明體" w:hint="eastAsia"/>
          <w:sz w:val="28"/>
          <w:szCs w:val="28"/>
        </w:rPr>
        <w:t>月</w:t>
      </w:r>
      <w:r>
        <w:rPr>
          <w:sz w:val="28"/>
          <w:szCs w:val="28"/>
        </w:rPr>
        <w:t>19-20</w:t>
      </w:r>
      <w:r>
        <w:rPr>
          <w:rFonts w:cs="新細明體" w:hint="eastAsia"/>
          <w:sz w:val="28"/>
          <w:szCs w:val="28"/>
        </w:rPr>
        <w:t>日</w:t>
      </w:r>
    </w:p>
    <w:p w:rsidR="00B77DB8" w:rsidRDefault="00B77DB8" w:rsidP="00A94641">
      <w:pPr>
        <w:rPr>
          <w:rFonts w:cs="Times New Roman"/>
          <w:sz w:val="28"/>
          <w:szCs w:val="28"/>
        </w:rPr>
      </w:pPr>
      <w:r>
        <w:rPr>
          <w:rFonts w:cs="新細明體" w:hint="eastAsia"/>
          <w:sz w:val="28"/>
          <w:szCs w:val="28"/>
        </w:rPr>
        <w:t>地點</w:t>
      </w:r>
      <w:r>
        <w:rPr>
          <w:sz w:val="28"/>
          <w:szCs w:val="28"/>
        </w:rPr>
        <w:t xml:space="preserve">: </w:t>
      </w:r>
      <w:r>
        <w:rPr>
          <w:rFonts w:cs="新細明體" w:hint="eastAsia"/>
          <w:sz w:val="28"/>
          <w:szCs w:val="28"/>
        </w:rPr>
        <w:t>淡江大學</w:t>
      </w:r>
      <w:r>
        <w:rPr>
          <w:sz w:val="28"/>
          <w:szCs w:val="28"/>
        </w:rPr>
        <w:t xml:space="preserve"> (</w:t>
      </w:r>
      <w:r>
        <w:rPr>
          <w:rFonts w:cs="新細明體" w:hint="eastAsia"/>
          <w:sz w:val="28"/>
          <w:szCs w:val="28"/>
        </w:rPr>
        <w:t>新北市淡水區英專路</w:t>
      </w:r>
      <w:r>
        <w:rPr>
          <w:sz w:val="28"/>
          <w:szCs w:val="28"/>
        </w:rPr>
        <w:t>151</w:t>
      </w:r>
      <w:r>
        <w:rPr>
          <w:rFonts w:cs="新細明體" w:hint="eastAsia"/>
          <w:sz w:val="28"/>
          <w:szCs w:val="28"/>
        </w:rPr>
        <w:t>號</w:t>
      </w:r>
      <w:r>
        <w:rPr>
          <w:sz w:val="28"/>
          <w:szCs w:val="28"/>
        </w:rPr>
        <w:t>)</w:t>
      </w:r>
    </w:p>
    <w:p w:rsidR="00B77DB8" w:rsidRDefault="00B77DB8" w:rsidP="00A94641">
      <w:pPr>
        <w:rPr>
          <w:rFonts w:cs="Times New Roman"/>
        </w:rPr>
      </w:pPr>
    </w:p>
    <w:p w:rsidR="00B77DB8" w:rsidRPr="009872DA" w:rsidRDefault="00B77DB8" w:rsidP="00A94641">
      <w:pPr>
        <w:rPr>
          <w:b/>
          <w:bCs/>
          <w:sz w:val="28"/>
          <w:szCs w:val="28"/>
        </w:rPr>
      </w:pPr>
      <w:r w:rsidRPr="009872DA">
        <w:rPr>
          <w:b/>
          <w:bCs/>
          <w:sz w:val="28"/>
          <w:szCs w:val="28"/>
        </w:rPr>
        <w:t>Call for Papers</w:t>
      </w:r>
    </w:p>
    <w:p w:rsidR="00B77DB8" w:rsidRDefault="00B77DB8" w:rsidP="00A94641">
      <w:pPr>
        <w:rPr>
          <w:rFonts w:cs="Times New Roman"/>
        </w:rPr>
      </w:pPr>
    </w:p>
    <w:p w:rsidR="00B77DB8" w:rsidRDefault="00B77DB8" w:rsidP="00A94641">
      <w:r>
        <w:t xml:space="preserve">We take great pleasure in announcing the sixth </w:t>
      </w:r>
      <w:proofErr w:type="spellStart"/>
      <w:r>
        <w:t>Tamkang</w:t>
      </w:r>
      <w:proofErr w:type="spellEnd"/>
      <w:r>
        <w:t xml:space="preserve"> International Conference on Ecological Discourse, to be hosted by the English Department at </w:t>
      </w:r>
      <w:proofErr w:type="spellStart"/>
      <w:r>
        <w:t>Tamkang</w:t>
      </w:r>
      <w:proofErr w:type="spellEnd"/>
      <w:r>
        <w:t xml:space="preserve"> University, </w:t>
      </w:r>
      <w:proofErr w:type="spellStart"/>
      <w:r>
        <w:t>Tamsui</w:t>
      </w:r>
      <w:proofErr w:type="spellEnd"/>
      <w:r>
        <w:t xml:space="preserve">, Taiwan, on December 19-20, 2014. The general theme of the conference is “Speculative Materialism: Contexts and Paradigms for Ecological Engagement.”  </w:t>
      </w:r>
    </w:p>
    <w:p w:rsidR="00B77DB8" w:rsidRDefault="00B77DB8" w:rsidP="00A94641"/>
    <w:p w:rsidR="00B77DB8" w:rsidRDefault="00B77DB8" w:rsidP="00A94641">
      <w:r>
        <w:t xml:space="preserve">Reflecting recent developments in </w:t>
      </w:r>
      <w:proofErr w:type="spellStart"/>
      <w:r>
        <w:t>ecocriticism</w:t>
      </w:r>
      <w:proofErr w:type="spellEnd"/>
      <w:r>
        <w:t xml:space="preserve"> and the emergence of competing paradigms within the field, we invite papers exploring diverse new trends as situated in national and regional contexts. The conference will bring together scholars, writers, and activists interested in developing dialogues between new/ecological materialists and related interrogations of materialism in science, philosophy and literature by others, including speculative realists (object-oriented </w:t>
      </w:r>
      <w:proofErr w:type="spellStart"/>
      <w:r>
        <w:t>ontologists</w:t>
      </w:r>
      <w:proofErr w:type="spellEnd"/>
      <w:r>
        <w:t xml:space="preserve">) and affiliated scholars such as Bruno </w:t>
      </w:r>
      <w:proofErr w:type="spellStart"/>
      <w:r>
        <w:t>Latour</w:t>
      </w:r>
      <w:proofErr w:type="spellEnd"/>
      <w:r>
        <w:t xml:space="preserve">, to name only the notable. In addition, new paradigms just beginning to be discussed in ecological studies are found in the recent work of Alain </w:t>
      </w:r>
      <w:proofErr w:type="spellStart"/>
      <w:r>
        <w:t>Badiou</w:t>
      </w:r>
      <w:proofErr w:type="spellEnd"/>
      <w:r>
        <w:t xml:space="preserve">, who has developed coherent agential models that focus on how events are recognized while also retaining a place for ethical accountability in ways amenable to </w:t>
      </w:r>
      <w:proofErr w:type="spellStart"/>
      <w:r>
        <w:t>posthumanist</w:t>
      </w:r>
      <w:proofErr w:type="spellEnd"/>
      <w:r>
        <w:t xml:space="preserve"> subject modeling as well as aesthetics. German systems theorist </w:t>
      </w:r>
      <w:proofErr w:type="spellStart"/>
      <w:r>
        <w:t>Niklas</w:t>
      </w:r>
      <w:proofErr w:type="spellEnd"/>
      <w:r>
        <w:t xml:space="preserve"> </w:t>
      </w:r>
      <w:proofErr w:type="spellStart"/>
      <w:r>
        <w:t>Luhmann</w:t>
      </w:r>
      <w:proofErr w:type="spellEnd"/>
      <w:r>
        <w:t xml:space="preserve"> and the influential philosopher of space Peter </w:t>
      </w:r>
      <w:proofErr w:type="spellStart"/>
      <w:r>
        <w:t>Sloterdijk</w:t>
      </w:r>
      <w:proofErr w:type="spellEnd"/>
      <w:r>
        <w:t xml:space="preserve"> also present new approaches to environmental issues and cultural engagements. We are especially interested in generating discussion on local approaches engaging new materialisms in all their forms in the context of literary and cultural production.</w:t>
      </w:r>
    </w:p>
    <w:p w:rsidR="00B77DB8" w:rsidRDefault="00B77DB8" w:rsidP="00A94641"/>
    <w:p w:rsidR="00B77DB8" w:rsidRDefault="00B77DB8" w:rsidP="00A94641">
      <w:r>
        <w:t xml:space="preserve">We welcome papers or panel proposals that engage with any aspect of the general theme. Possible topics include (but are not limited to) the following: </w:t>
      </w:r>
    </w:p>
    <w:p w:rsidR="00B77DB8" w:rsidRDefault="00B77DB8" w:rsidP="00A94641"/>
    <w:p w:rsidR="00B77DB8" w:rsidRDefault="00B77DB8" w:rsidP="00A94641">
      <w:proofErr w:type="spellStart"/>
      <w:r>
        <w:t>Ecocritical</w:t>
      </w:r>
      <w:proofErr w:type="spellEnd"/>
      <w:r>
        <w:t xml:space="preserve"> discourses</w:t>
      </w:r>
    </w:p>
    <w:p w:rsidR="00B77DB8" w:rsidRDefault="00B77DB8" w:rsidP="00A94641">
      <w:r>
        <w:lastRenderedPageBreak/>
        <w:t xml:space="preserve">World indigenous studies  </w:t>
      </w:r>
    </w:p>
    <w:p w:rsidR="00B77DB8" w:rsidRDefault="00B77DB8" w:rsidP="00A94641">
      <w:r>
        <w:t xml:space="preserve">Human and nonhuman </w:t>
      </w:r>
    </w:p>
    <w:p w:rsidR="00B77DB8" w:rsidRDefault="00B77DB8" w:rsidP="00A94641">
      <w:r>
        <w:t>Ecological sovereignty and bare life</w:t>
      </w:r>
    </w:p>
    <w:p w:rsidR="00B77DB8" w:rsidRDefault="00B77DB8" w:rsidP="00A94641">
      <w:r>
        <w:t xml:space="preserve">Global warming narratives </w:t>
      </w:r>
    </w:p>
    <w:p w:rsidR="00B77DB8" w:rsidRDefault="00B77DB8" w:rsidP="00A94641">
      <w:r>
        <w:t xml:space="preserve">Nature, environment, and technology </w:t>
      </w:r>
    </w:p>
    <w:p w:rsidR="00B77DB8" w:rsidRDefault="00B77DB8" w:rsidP="00A94641">
      <w:r>
        <w:t>The blurring of humanist and scientific literatures</w:t>
      </w:r>
    </w:p>
    <w:p w:rsidR="00B77DB8" w:rsidRDefault="00B77DB8" w:rsidP="00A94641">
      <w:r>
        <w:t>Experimental ecological writing</w:t>
      </w:r>
    </w:p>
    <w:p w:rsidR="00B77DB8" w:rsidRDefault="00B77DB8" w:rsidP="00A94641">
      <w:r>
        <w:t>New Materialism</w:t>
      </w:r>
    </w:p>
    <w:p w:rsidR="00B77DB8" w:rsidRDefault="00B77DB8" w:rsidP="00A94641">
      <w:r>
        <w:t>Speculative realism/object-oriented ontology</w:t>
      </w:r>
    </w:p>
    <w:p w:rsidR="00B77DB8" w:rsidRDefault="00B77DB8" w:rsidP="00A94641">
      <w:proofErr w:type="spellStart"/>
      <w:r>
        <w:t>Relationality</w:t>
      </w:r>
      <w:proofErr w:type="spellEnd"/>
      <w:r>
        <w:t xml:space="preserve"> in ecological criticism</w:t>
      </w:r>
    </w:p>
    <w:p w:rsidR="00B77DB8" w:rsidRDefault="00B77DB8" w:rsidP="00A94641">
      <w:r>
        <w:t>Material (bio</w:t>
      </w:r>
      <w:proofErr w:type="gramStart"/>
      <w:r>
        <w:t>)semiotics</w:t>
      </w:r>
      <w:proofErr w:type="gramEnd"/>
      <w:r>
        <w:t xml:space="preserve"> and intertextuality</w:t>
      </w:r>
    </w:p>
    <w:p w:rsidR="00B77DB8" w:rsidRDefault="00B77DB8" w:rsidP="00A94641">
      <w:r>
        <w:t>New critical metaphors in ecological criticism</w:t>
      </w:r>
    </w:p>
    <w:p w:rsidR="00B77DB8" w:rsidRDefault="00B77DB8" w:rsidP="00A94641">
      <w:proofErr w:type="spellStart"/>
      <w:r>
        <w:t>Deleuze</w:t>
      </w:r>
      <w:proofErr w:type="spellEnd"/>
      <w:r>
        <w:t xml:space="preserve"> and </w:t>
      </w:r>
      <w:proofErr w:type="spellStart"/>
      <w:r>
        <w:t>Guattari</w:t>
      </w:r>
      <w:proofErr w:type="spellEnd"/>
      <w:r>
        <w:t xml:space="preserve"> and </w:t>
      </w:r>
      <w:proofErr w:type="spellStart"/>
      <w:r>
        <w:t>ecocriticism</w:t>
      </w:r>
      <w:proofErr w:type="spellEnd"/>
    </w:p>
    <w:p w:rsidR="00B77DB8" w:rsidRDefault="00B77DB8" w:rsidP="00A94641">
      <w:r>
        <w:t>Material poetics</w:t>
      </w:r>
    </w:p>
    <w:p w:rsidR="00B77DB8" w:rsidRDefault="00B77DB8" w:rsidP="00A94641">
      <w:r>
        <w:t xml:space="preserve">Bodies, </w:t>
      </w:r>
      <w:proofErr w:type="spellStart"/>
      <w:r>
        <w:t>actants</w:t>
      </w:r>
      <w:proofErr w:type="spellEnd"/>
      <w:r>
        <w:t xml:space="preserve"> and </w:t>
      </w:r>
      <w:proofErr w:type="spellStart"/>
      <w:r>
        <w:t>poiesis</w:t>
      </w:r>
      <w:proofErr w:type="spellEnd"/>
    </w:p>
    <w:p w:rsidR="00B77DB8" w:rsidRDefault="00B77DB8" w:rsidP="00A94641">
      <w:proofErr w:type="spellStart"/>
      <w:r>
        <w:t>Posthumanism</w:t>
      </w:r>
      <w:proofErr w:type="spellEnd"/>
      <w:r>
        <w:t xml:space="preserve"> and new materialisms</w:t>
      </w:r>
    </w:p>
    <w:p w:rsidR="00B77DB8" w:rsidRDefault="00B77DB8" w:rsidP="00A94641">
      <w:r>
        <w:t xml:space="preserve">Science fiction and </w:t>
      </w:r>
      <w:proofErr w:type="spellStart"/>
      <w:r>
        <w:t>ecocriticism</w:t>
      </w:r>
      <w:proofErr w:type="spellEnd"/>
    </w:p>
    <w:p w:rsidR="00B77DB8" w:rsidRDefault="00B77DB8" w:rsidP="00A94641">
      <w:r>
        <w:t xml:space="preserve">Cultural studies/Marxist approaches in </w:t>
      </w:r>
      <w:proofErr w:type="spellStart"/>
      <w:r>
        <w:t>ecocriticism</w:t>
      </w:r>
      <w:proofErr w:type="spellEnd"/>
    </w:p>
    <w:p w:rsidR="00B77DB8" w:rsidRDefault="00B77DB8" w:rsidP="00A94641">
      <w:r>
        <w:t>Neoliberalism and ecological materialism</w:t>
      </w:r>
    </w:p>
    <w:p w:rsidR="00B77DB8" w:rsidRDefault="00B77DB8" w:rsidP="00A94641">
      <w:r>
        <w:t>Ecological solutions, technologies and local economies and contexts</w:t>
      </w:r>
    </w:p>
    <w:p w:rsidR="00B77DB8" w:rsidRDefault="00B77DB8" w:rsidP="00A94641">
      <w:r>
        <w:t xml:space="preserve">Regional frames of reference/history/issues and new trends in </w:t>
      </w:r>
      <w:proofErr w:type="spellStart"/>
      <w:r>
        <w:t>ecocriticis</w:t>
      </w:r>
      <w:proofErr w:type="spellEnd"/>
    </w:p>
    <w:p w:rsidR="00B77DB8" w:rsidRDefault="00B77DB8" w:rsidP="00A94641"/>
    <w:p w:rsidR="00B77DB8" w:rsidRPr="009872DA" w:rsidRDefault="00B77DB8" w:rsidP="002660D9">
      <w:pPr>
        <w:rPr>
          <w:b/>
          <w:bCs/>
        </w:rPr>
      </w:pPr>
      <w:r w:rsidRPr="009872DA">
        <w:rPr>
          <w:b/>
          <w:bCs/>
        </w:rPr>
        <w:t xml:space="preserve">Confirmed speakers: </w:t>
      </w:r>
    </w:p>
    <w:p w:rsidR="00B77DB8" w:rsidRDefault="00B77DB8" w:rsidP="002660D9">
      <w:pPr>
        <w:rPr>
          <w:rFonts w:cs="Times New Roman"/>
        </w:rPr>
      </w:pPr>
      <w:r>
        <w:t xml:space="preserve">Joni Adamson, Arizona State University, USA </w:t>
      </w:r>
    </w:p>
    <w:p w:rsidR="00B77DB8" w:rsidRDefault="00B77DB8" w:rsidP="002660D9">
      <w:pPr>
        <w:rPr>
          <w:rFonts w:cs="Times New Roman"/>
          <w:kern w:val="0"/>
        </w:rPr>
      </w:pPr>
      <w:proofErr w:type="spellStart"/>
      <w:r>
        <w:rPr>
          <w:kern w:val="0"/>
        </w:rPr>
        <w:t>Serpil</w:t>
      </w:r>
      <w:proofErr w:type="spellEnd"/>
      <w:r>
        <w:rPr>
          <w:kern w:val="0"/>
        </w:rPr>
        <w:t xml:space="preserve"> </w:t>
      </w:r>
      <w:proofErr w:type="spellStart"/>
      <w:r>
        <w:rPr>
          <w:kern w:val="0"/>
        </w:rPr>
        <w:t>Oppermann</w:t>
      </w:r>
      <w:proofErr w:type="spellEnd"/>
      <w:r>
        <w:rPr>
          <w:kern w:val="0"/>
        </w:rPr>
        <w:t xml:space="preserve">, </w:t>
      </w:r>
      <w:proofErr w:type="spellStart"/>
      <w:r w:rsidRPr="009872DA">
        <w:rPr>
          <w:kern w:val="0"/>
        </w:rPr>
        <w:t>Hacettepe</w:t>
      </w:r>
      <w:proofErr w:type="spellEnd"/>
      <w:r w:rsidRPr="009872DA">
        <w:rPr>
          <w:kern w:val="0"/>
        </w:rPr>
        <w:t xml:space="preserve"> University</w:t>
      </w:r>
      <w:r>
        <w:rPr>
          <w:kern w:val="0"/>
        </w:rPr>
        <w:t xml:space="preserve">, Turkey </w:t>
      </w:r>
    </w:p>
    <w:p w:rsidR="00B77DB8" w:rsidRDefault="00B77DB8" w:rsidP="002660D9">
      <w:pPr>
        <w:pStyle w:val="a4"/>
        <w:rPr>
          <w:rFonts w:cs="Times New Roman"/>
          <w:kern w:val="0"/>
        </w:rPr>
      </w:pPr>
      <w:proofErr w:type="spellStart"/>
      <w:r>
        <w:t>Serenella</w:t>
      </w:r>
      <w:proofErr w:type="spellEnd"/>
      <w:r>
        <w:t xml:space="preserve"> </w:t>
      </w:r>
      <w:proofErr w:type="spellStart"/>
      <w:r>
        <w:rPr>
          <w:kern w:val="0"/>
        </w:rPr>
        <w:t>Iovino</w:t>
      </w:r>
      <w:proofErr w:type="spellEnd"/>
      <w:r>
        <w:rPr>
          <w:kern w:val="0"/>
        </w:rPr>
        <w:t xml:space="preserve">, University of Turin, Italy </w:t>
      </w:r>
    </w:p>
    <w:p w:rsidR="00B77DB8" w:rsidRDefault="00B77DB8" w:rsidP="002660D9">
      <w:pPr>
        <w:pStyle w:val="a4"/>
        <w:rPr>
          <w:rFonts w:cs="Times New Roman"/>
          <w:kern w:val="0"/>
        </w:rPr>
      </w:pPr>
    </w:p>
    <w:p w:rsidR="00B77DB8" w:rsidRPr="009872DA" w:rsidRDefault="00B77DB8" w:rsidP="002660D9">
      <w:pPr>
        <w:pStyle w:val="a4"/>
        <w:rPr>
          <w:b/>
          <w:bCs/>
          <w:kern w:val="0"/>
        </w:rPr>
      </w:pPr>
      <w:r w:rsidRPr="009872DA">
        <w:rPr>
          <w:b/>
          <w:bCs/>
          <w:kern w:val="0"/>
        </w:rPr>
        <w:t xml:space="preserve">Important dates: </w:t>
      </w:r>
    </w:p>
    <w:p w:rsidR="00B77DB8" w:rsidRDefault="00B77DB8" w:rsidP="002660D9">
      <w:pPr>
        <w:pStyle w:val="a4"/>
        <w:rPr>
          <w:rFonts w:cs="Times New Roman"/>
          <w:kern w:val="0"/>
        </w:rPr>
      </w:pPr>
      <w:r>
        <w:rPr>
          <w:kern w:val="0"/>
        </w:rPr>
        <w:t>Deadline for abstract submission: May 31</w:t>
      </w:r>
      <w:r w:rsidRPr="009872DA">
        <w:rPr>
          <w:kern w:val="0"/>
          <w:vertAlign w:val="superscript"/>
        </w:rPr>
        <w:t>st</w:t>
      </w:r>
      <w:r>
        <w:rPr>
          <w:kern w:val="0"/>
        </w:rPr>
        <w:t xml:space="preserve"> </w:t>
      </w:r>
    </w:p>
    <w:p w:rsidR="00B77DB8" w:rsidRDefault="00CF3A36" w:rsidP="002660D9">
      <w:pPr>
        <w:pStyle w:val="a4"/>
        <w:rPr>
          <w:kern w:val="0"/>
        </w:rPr>
      </w:pPr>
      <w:r>
        <w:rPr>
          <w:kern w:val="0"/>
        </w:rPr>
        <w:t>(</w:t>
      </w:r>
      <w:r>
        <w:rPr>
          <w:rFonts w:hint="eastAsia"/>
          <w:kern w:val="0"/>
        </w:rPr>
        <w:t>A</w:t>
      </w:r>
      <w:r w:rsidR="00B77DB8">
        <w:rPr>
          <w:kern w:val="0"/>
        </w:rPr>
        <w:t>bstract</w:t>
      </w:r>
      <w:r>
        <w:rPr>
          <w:rFonts w:hint="eastAsia"/>
          <w:kern w:val="0"/>
        </w:rPr>
        <w:t>s</w:t>
      </w:r>
      <w:r w:rsidR="00B77DB8">
        <w:rPr>
          <w:kern w:val="0"/>
        </w:rPr>
        <w:t xml:space="preserve"> should be about 250-300 words</w:t>
      </w:r>
      <w:r>
        <w:rPr>
          <w:rFonts w:hint="eastAsia"/>
          <w:kern w:val="0"/>
        </w:rPr>
        <w:t xml:space="preserve"> in length</w:t>
      </w:r>
      <w:r w:rsidR="00B77DB8">
        <w:rPr>
          <w:kern w:val="0"/>
        </w:rPr>
        <w:t>)</w:t>
      </w:r>
    </w:p>
    <w:p w:rsidR="00B77DB8" w:rsidRDefault="00CF3A36" w:rsidP="002660D9">
      <w:pPr>
        <w:pStyle w:val="a4"/>
        <w:rPr>
          <w:rFonts w:cs="Times New Roman"/>
        </w:rPr>
      </w:pPr>
      <w:r>
        <w:rPr>
          <w:rFonts w:hint="eastAsia"/>
        </w:rPr>
        <w:t>Notification of</w:t>
      </w:r>
      <w:bookmarkStart w:id="0" w:name="_GoBack"/>
      <w:bookmarkEnd w:id="0"/>
      <w:r w:rsidR="00B77DB8">
        <w:t xml:space="preserve"> acceptance of abstracts: June 10</w:t>
      </w:r>
      <w:r w:rsidR="00B77DB8" w:rsidRPr="009872DA">
        <w:rPr>
          <w:vertAlign w:val="superscript"/>
        </w:rPr>
        <w:t>th</w:t>
      </w:r>
      <w:r w:rsidR="00B77DB8">
        <w:t xml:space="preserve"> </w:t>
      </w:r>
    </w:p>
    <w:p w:rsidR="00B77DB8" w:rsidRDefault="00B77DB8" w:rsidP="002660D9">
      <w:pPr>
        <w:pStyle w:val="a4"/>
        <w:rPr>
          <w:rFonts w:cs="Times New Roman"/>
        </w:rPr>
      </w:pPr>
    </w:p>
    <w:p w:rsidR="00B77DB8" w:rsidRDefault="00B77DB8" w:rsidP="002660D9">
      <w:pPr>
        <w:pStyle w:val="a4"/>
      </w:pPr>
      <w:r>
        <w:t xml:space="preserve">For abstract submission or inquiries, please contact: </w:t>
      </w:r>
    </w:p>
    <w:p w:rsidR="00B77DB8" w:rsidRDefault="00B77DB8" w:rsidP="002660D9">
      <w:pPr>
        <w:pStyle w:val="a4"/>
      </w:pPr>
      <w:r>
        <w:t xml:space="preserve">Joseph Yu </w:t>
      </w:r>
    </w:p>
    <w:p w:rsidR="00B77DB8" w:rsidRDefault="006A7CF8" w:rsidP="002660D9">
      <w:pPr>
        <w:pStyle w:val="a4"/>
      </w:pPr>
      <w:hyperlink r:id="rId7" w:history="1">
        <w:r w:rsidR="00B77DB8">
          <w:rPr>
            <w:rStyle w:val="a3"/>
          </w:rPr>
          <w:t>josephyu@mail.tku.edu.tw</w:t>
        </w:r>
      </w:hyperlink>
      <w:r w:rsidR="00B77DB8">
        <w:t xml:space="preserve"> </w:t>
      </w:r>
    </w:p>
    <w:p w:rsidR="00B77DB8" w:rsidRDefault="00B77DB8" w:rsidP="002660D9">
      <w:pPr>
        <w:pStyle w:val="a4"/>
      </w:pPr>
      <w:r>
        <w:t xml:space="preserve">Assistant Professor </w:t>
      </w:r>
    </w:p>
    <w:p w:rsidR="00B77DB8" w:rsidRDefault="00B77DB8" w:rsidP="002660D9">
      <w:pPr>
        <w:pStyle w:val="a4"/>
      </w:pPr>
      <w:r>
        <w:t xml:space="preserve">English Department, </w:t>
      </w:r>
      <w:proofErr w:type="spellStart"/>
      <w:r>
        <w:t>Tamkang</w:t>
      </w:r>
      <w:proofErr w:type="spellEnd"/>
      <w:r>
        <w:t xml:space="preserve"> University</w:t>
      </w:r>
    </w:p>
    <w:p w:rsidR="00B77DB8" w:rsidRDefault="00B77DB8" w:rsidP="002660D9">
      <w:pPr>
        <w:rPr>
          <w:rFonts w:cs="Times New Roman"/>
        </w:rPr>
      </w:pPr>
    </w:p>
    <w:sectPr w:rsidR="00B77DB8" w:rsidSect="00450C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F8" w:rsidRDefault="006A7CF8" w:rsidP="00CF3A36">
      <w:r>
        <w:separator/>
      </w:r>
    </w:p>
  </w:endnote>
  <w:endnote w:type="continuationSeparator" w:id="0">
    <w:p w:rsidR="006A7CF8" w:rsidRDefault="006A7CF8" w:rsidP="00CF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F8" w:rsidRDefault="006A7CF8" w:rsidP="00CF3A36">
      <w:r>
        <w:separator/>
      </w:r>
    </w:p>
  </w:footnote>
  <w:footnote w:type="continuationSeparator" w:id="0">
    <w:p w:rsidR="006A7CF8" w:rsidRDefault="006A7CF8" w:rsidP="00CF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752"/>
    <w:rsid w:val="00014017"/>
    <w:rsid w:val="0007361D"/>
    <w:rsid w:val="000A3D3F"/>
    <w:rsid w:val="000E2CC5"/>
    <w:rsid w:val="00113F16"/>
    <w:rsid w:val="0011673F"/>
    <w:rsid w:val="001B0C07"/>
    <w:rsid w:val="001B0EF7"/>
    <w:rsid w:val="001F1BD5"/>
    <w:rsid w:val="001F2CF3"/>
    <w:rsid w:val="002548DA"/>
    <w:rsid w:val="002660D9"/>
    <w:rsid w:val="00271FDA"/>
    <w:rsid w:val="002C485F"/>
    <w:rsid w:val="002D7A43"/>
    <w:rsid w:val="003144AB"/>
    <w:rsid w:val="00370752"/>
    <w:rsid w:val="003747B9"/>
    <w:rsid w:val="00377608"/>
    <w:rsid w:val="0038540C"/>
    <w:rsid w:val="003C0BA1"/>
    <w:rsid w:val="00400539"/>
    <w:rsid w:val="00450C07"/>
    <w:rsid w:val="00454B9D"/>
    <w:rsid w:val="00494AFC"/>
    <w:rsid w:val="004D3412"/>
    <w:rsid w:val="00504EC2"/>
    <w:rsid w:val="0053328A"/>
    <w:rsid w:val="005621E6"/>
    <w:rsid w:val="00563216"/>
    <w:rsid w:val="00575227"/>
    <w:rsid w:val="005B2E48"/>
    <w:rsid w:val="005E2503"/>
    <w:rsid w:val="005E403B"/>
    <w:rsid w:val="006226AF"/>
    <w:rsid w:val="00636308"/>
    <w:rsid w:val="00665EBF"/>
    <w:rsid w:val="00674D8A"/>
    <w:rsid w:val="00675D1D"/>
    <w:rsid w:val="00677470"/>
    <w:rsid w:val="00690DCF"/>
    <w:rsid w:val="006A463B"/>
    <w:rsid w:val="006A7CF8"/>
    <w:rsid w:val="006B1C07"/>
    <w:rsid w:val="006E100E"/>
    <w:rsid w:val="007F0056"/>
    <w:rsid w:val="00806365"/>
    <w:rsid w:val="008632AE"/>
    <w:rsid w:val="008A00C3"/>
    <w:rsid w:val="008F7E09"/>
    <w:rsid w:val="0090744F"/>
    <w:rsid w:val="0098184A"/>
    <w:rsid w:val="009872DA"/>
    <w:rsid w:val="00A36860"/>
    <w:rsid w:val="00A47568"/>
    <w:rsid w:val="00A53059"/>
    <w:rsid w:val="00A62D5C"/>
    <w:rsid w:val="00A823D2"/>
    <w:rsid w:val="00A83D3E"/>
    <w:rsid w:val="00A94641"/>
    <w:rsid w:val="00A96C7F"/>
    <w:rsid w:val="00A97FA8"/>
    <w:rsid w:val="00AF207A"/>
    <w:rsid w:val="00B02658"/>
    <w:rsid w:val="00B77DB8"/>
    <w:rsid w:val="00BA3D0C"/>
    <w:rsid w:val="00C15A8E"/>
    <w:rsid w:val="00C52229"/>
    <w:rsid w:val="00C54117"/>
    <w:rsid w:val="00C85C82"/>
    <w:rsid w:val="00CB74F2"/>
    <w:rsid w:val="00CD409A"/>
    <w:rsid w:val="00CF3A36"/>
    <w:rsid w:val="00DC4827"/>
    <w:rsid w:val="00DE6017"/>
    <w:rsid w:val="00DE7800"/>
    <w:rsid w:val="00E22846"/>
    <w:rsid w:val="00E355E1"/>
    <w:rsid w:val="00E50222"/>
    <w:rsid w:val="00EB0E08"/>
    <w:rsid w:val="00EC50EB"/>
    <w:rsid w:val="00ED0804"/>
    <w:rsid w:val="00F40E62"/>
    <w:rsid w:val="00F500B0"/>
    <w:rsid w:val="00FA3F0C"/>
    <w:rsid w:val="00FC2E8E"/>
    <w:rsid w:val="00FE615A"/>
    <w:rsid w:val="00FF3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0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660D9"/>
    <w:rPr>
      <w:color w:val="0000FF"/>
      <w:u w:val="single"/>
    </w:rPr>
  </w:style>
  <w:style w:type="paragraph" w:styleId="a4">
    <w:name w:val="Plain Text"/>
    <w:basedOn w:val="a"/>
    <w:link w:val="a5"/>
    <w:uiPriority w:val="99"/>
    <w:semiHidden/>
    <w:rsid w:val="002660D9"/>
    <w:rPr>
      <w:rFonts w:hAnsi="Courier New"/>
    </w:rPr>
  </w:style>
  <w:style w:type="character" w:customStyle="1" w:styleId="a5">
    <w:name w:val="純文字 字元"/>
    <w:link w:val="a4"/>
    <w:uiPriority w:val="99"/>
    <w:semiHidden/>
    <w:locked/>
    <w:rsid w:val="002660D9"/>
    <w:rPr>
      <w:rFonts w:ascii="Calibri" w:eastAsia="新細明體" w:hAnsi="Courier New" w:cs="Calibri"/>
      <w:sz w:val="24"/>
      <w:szCs w:val="24"/>
    </w:rPr>
  </w:style>
  <w:style w:type="paragraph" w:styleId="a6">
    <w:name w:val="header"/>
    <w:basedOn w:val="a"/>
    <w:link w:val="a7"/>
    <w:uiPriority w:val="99"/>
    <w:unhideWhenUsed/>
    <w:rsid w:val="00CF3A36"/>
    <w:pPr>
      <w:tabs>
        <w:tab w:val="center" w:pos="4153"/>
        <w:tab w:val="right" w:pos="8306"/>
      </w:tabs>
      <w:snapToGrid w:val="0"/>
    </w:pPr>
    <w:rPr>
      <w:sz w:val="20"/>
      <w:szCs w:val="20"/>
    </w:rPr>
  </w:style>
  <w:style w:type="character" w:customStyle="1" w:styleId="a7">
    <w:name w:val="頁首 字元"/>
    <w:link w:val="a6"/>
    <w:uiPriority w:val="99"/>
    <w:rsid w:val="00CF3A36"/>
    <w:rPr>
      <w:rFonts w:cs="Calibri"/>
      <w:sz w:val="20"/>
      <w:szCs w:val="20"/>
    </w:rPr>
  </w:style>
  <w:style w:type="paragraph" w:styleId="a8">
    <w:name w:val="footer"/>
    <w:basedOn w:val="a"/>
    <w:link w:val="a9"/>
    <w:uiPriority w:val="99"/>
    <w:unhideWhenUsed/>
    <w:rsid w:val="00CF3A36"/>
    <w:pPr>
      <w:tabs>
        <w:tab w:val="center" w:pos="4153"/>
        <w:tab w:val="right" w:pos="8306"/>
      </w:tabs>
      <w:snapToGrid w:val="0"/>
    </w:pPr>
    <w:rPr>
      <w:sz w:val="20"/>
      <w:szCs w:val="20"/>
    </w:rPr>
  </w:style>
  <w:style w:type="character" w:customStyle="1" w:styleId="a9">
    <w:name w:val="頁尾 字元"/>
    <w:link w:val="a8"/>
    <w:uiPriority w:val="99"/>
    <w:rsid w:val="00CF3A36"/>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3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yu@mail.tk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tkustaff</cp:lastModifiedBy>
  <cp:revision>7</cp:revision>
  <dcterms:created xsi:type="dcterms:W3CDTF">2014-03-26T01:44:00Z</dcterms:created>
  <dcterms:modified xsi:type="dcterms:W3CDTF">2014-03-27T03:16:00Z</dcterms:modified>
</cp:coreProperties>
</file>