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755" w:rsidRDefault="007C295F">
      <w:pPr>
        <w:pStyle w:val="a3"/>
        <w:widowControl/>
        <w:spacing w:beforeAutospacing="0" w:afterAutospacing="0"/>
        <w:ind w:firstLine="562"/>
        <w:jc w:val="center"/>
        <w:rPr>
          <w:sz w:val="28"/>
          <w:szCs w:val="24"/>
        </w:rPr>
      </w:pPr>
      <w:r>
        <w:rPr>
          <w:rStyle w:val="a4"/>
          <w:i/>
          <w:iCs/>
          <w:sz w:val="28"/>
          <w:szCs w:val="24"/>
        </w:rPr>
        <w:t>“</w:t>
      </w:r>
      <w:r>
        <w:rPr>
          <w:rStyle w:val="a4"/>
          <w:i/>
          <w:iCs/>
          <w:sz w:val="28"/>
          <w:szCs w:val="24"/>
        </w:rPr>
        <w:t>桥</w:t>
      </w:r>
      <w:r>
        <w:rPr>
          <w:rStyle w:val="a4"/>
          <w:i/>
          <w:iCs/>
          <w:sz w:val="28"/>
          <w:szCs w:val="24"/>
        </w:rPr>
        <w:t>·</w:t>
      </w:r>
      <w:r>
        <w:rPr>
          <w:rStyle w:val="a4"/>
          <w:i/>
          <w:iCs/>
          <w:sz w:val="28"/>
          <w:szCs w:val="24"/>
        </w:rPr>
        <w:t>梦想</w:t>
      </w:r>
      <w:r>
        <w:rPr>
          <w:rStyle w:val="a4"/>
          <w:i/>
          <w:iCs/>
          <w:sz w:val="28"/>
          <w:szCs w:val="24"/>
        </w:rPr>
        <w:t>”</w:t>
      </w:r>
    </w:p>
    <w:p w:rsidR="00C26755" w:rsidRDefault="007C295F">
      <w:pPr>
        <w:pStyle w:val="a3"/>
        <w:widowControl/>
        <w:spacing w:beforeAutospacing="0" w:afterAutospacing="0"/>
        <w:ind w:firstLine="562"/>
        <w:jc w:val="center"/>
        <w:rPr>
          <w:sz w:val="28"/>
          <w:szCs w:val="24"/>
        </w:rPr>
      </w:pPr>
      <w:r>
        <w:rPr>
          <w:rStyle w:val="a4"/>
          <w:i/>
          <w:iCs/>
          <w:sz w:val="28"/>
          <w:szCs w:val="24"/>
        </w:rPr>
        <w:t>海峡两岸青年文化创意体验交流营</w:t>
      </w:r>
    </w:p>
    <w:p w:rsidR="00C26755" w:rsidRDefault="00C26755">
      <w:pPr>
        <w:pStyle w:val="a3"/>
        <w:widowControl/>
        <w:spacing w:beforeAutospacing="0" w:afterAutospacing="0"/>
        <w:ind w:firstLine="480"/>
        <w:jc w:val="center"/>
      </w:pP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芙蕖朵朵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相依盈盈开过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白鹭阵阵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携伴翩翩飞旋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每一次相遇都是久别重逢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每一份陪伴都会弥足珍贵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筑梦之旅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桥跨两岸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探秘之途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与子偕行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山水一程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三生有幸</w:t>
      </w: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7C295F">
      <w:pPr>
        <w:pStyle w:val="a3"/>
        <w:widowControl/>
        <w:spacing w:beforeAutospacing="0" w:afterAutospacing="0"/>
        <w:ind w:firstLine="482"/>
        <w:jc w:val="center"/>
        <w:rPr>
          <w:rStyle w:val="a4"/>
        </w:rPr>
      </w:pPr>
      <w:r>
        <w:rPr>
          <w:rStyle w:val="a4"/>
          <w:rFonts w:hint="eastAsia"/>
        </w:rPr>
        <w:t>一、</w:t>
      </w:r>
      <w:r>
        <w:rPr>
          <w:rStyle w:val="a4"/>
        </w:rPr>
        <w:t>精彩回顾</w:t>
      </w:r>
    </w:p>
    <w:p w:rsidR="00C26755" w:rsidRDefault="007C295F">
      <w:pPr>
        <w:pStyle w:val="a3"/>
        <w:widowControl/>
        <w:spacing w:beforeAutospacing="0" w:afterAutospacing="0"/>
        <w:ind w:firstLine="480"/>
        <w:jc w:val="center"/>
      </w:pPr>
      <w:r>
        <w:rPr>
          <w:rFonts w:cs="宋体"/>
          <w:noProof/>
          <w:szCs w:val="24"/>
        </w:rPr>
        <w:drawing>
          <wp:inline distT="0" distB="0" distL="114300" distR="114300">
            <wp:extent cx="3599815" cy="2294255"/>
            <wp:effectExtent l="0" t="0" r="12065" b="698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明月别枝惊鹊，清风半夜鸣蝉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阵阵晚风吹过，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夏，</w:t>
      </w:r>
      <w:r>
        <w:rPr>
          <w:sz w:val="21"/>
          <w:szCs w:val="21"/>
        </w:rPr>
        <w:t>在人们的企盼中应约而至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此刻的你，是否漾起了熟悉的心情</w:t>
      </w:r>
    </w:p>
    <w:p w:rsidR="00C26755" w:rsidRDefault="007C295F">
      <w:pPr>
        <w:pStyle w:val="a3"/>
        <w:widowControl/>
        <w:spacing w:beforeAutospacing="0" w:afterAutospacing="0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>忆起那场在相同季节的短暂旅行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rPr>
          <w:rFonts w:cs="宋体"/>
          <w:noProof/>
          <w:szCs w:val="24"/>
        </w:rPr>
        <w:drawing>
          <wp:inline distT="0" distB="0" distL="114300" distR="114300">
            <wp:extent cx="3599815" cy="2396490"/>
            <wp:effectExtent l="0" t="0" r="12065" b="1143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lastRenderedPageBreak/>
        <w:drawing>
          <wp:inline distT="0" distB="0" distL="114300" distR="114300">
            <wp:extent cx="3599815" cy="2399665"/>
            <wp:effectExtent l="0" t="0" r="12065" b="825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399665"/>
            <wp:effectExtent l="0" t="0" r="12065" b="825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403475"/>
            <wp:effectExtent l="0" t="0" r="12065" b="444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="422"/>
        <w:rPr>
          <w:sz w:val="21"/>
          <w:szCs w:val="20"/>
        </w:rPr>
      </w:pPr>
      <w:r>
        <w:rPr>
          <w:rStyle w:val="a4"/>
          <w:sz w:val="21"/>
          <w:szCs w:val="20"/>
        </w:rPr>
        <w:t>2019</w:t>
      </w:r>
      <w:r>
        <w:rPr>
          <w:rStyle w:val="a4"/>
          <w:sz w:val="21"/>
          <w:szCs w:val="20"/>
        </w:rPr>
        <w:t>年</w:t>
      </w:r>
      <w:r>
        <w:rPr>
          <w:sz w:val="21"/>
          <w:szCs w:val="20"/>
        </w:rPr>
        <w:t>夏的</w:t>
      </w:r>
      <w:r>
        <w:rPr>
          <w:sz w:val="21"/>
          <w:szCs w:val="20"/>
        </w:rPr>
        <w:t>“</w:t>
      </w:r>
      <w:r>
        <w:rPr>
          <w:sz w:val="21"/>
          <w:szCs w:val="20"/>
        </w:rPr>
        <w:t>桥</w:t>
      </w:r>
      <w:r>
        <w:rPr>
          <w:sz w:val="21"/>
          <w:szCs w:val="20"/>
        </w:rPr>
        <w:t>•</w:t>
      </w:r>
      <w:r>
        <w:rPr>
          <w:sz w:val="21"/>
          <w:szCs w:val="20"/>
        </w:rPr>
        <w:t>梦想</w:t>
      </w:r>
      <w:r>
        <w:rPr>
          <w:sz w:val="21"/>
          <w:szCs w:val="20"/>
        </w:rPr>
        <w:t>”</w:t>
      </w:r>
      <w:r>
        <w:rPr>
          <w:sz w:val="21"/>
          <w:szCs w:val="20"/>
        </w:rPr>
        <w:t>活动以</w:t>
      </w:r>
      <w:r>
        <w:rPr>
          <w:sz w:val="21"/>
          <w:szCs w:val="20"/>
        </w:rPr>
        <w:t>“</w:t>
      </w:r>
      <w:r>
        <w:rPr>
          <w:rStyle w:val="a4"/>
          <w:sz w:val="21"/>
          <w:szCs w:val="20"/>
        </w:rPr>
        <w:t>平纹彰楚韵，云布织南城</w:t>
      </w:r>
      <w:r>
        <w:rPr>
          <w:sz w:val="21"/>
          <w:szCs w:val="20"/>
        </w:rPr>
        <w:t>”</w:t>
      </w:r>
      <w:r>
        <w:rPr>
          <w:sz w:val="21"/>
          <w:szCs w:val="20"/>
        </w:rPr>
        <w:t>为主题，大家相聚在江城。我们曾在汉绣博物馆漫享楚韵，感知汉绣作为荆楚文化代表所具有的特殊魅力；在湖北省博物馆寻觅楚史，探寻其文化内涵与历史渊源；在恩施深入了解清江巴土文化，感受土家族的民族特质与独特风俗。</w:t>
      </w: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7C295F">
      <w:pPr>
        <w:widowControl/>
        <w:ind w:firstLineChars="0" w:firstLine="0"/>
        <w:jc w:val="center"/>
        <w:rPr>
          <w:sz w:val="24"/>
          <w:szCs w:val="24"/>
          <w:lang w:val="en-US" w:bidi="ar"/>
        </w:rPr>
      </w:pPr>
      <w:r>
        <w:rPr>
          <w:noProof/>
          <w:sz w:val="24"/>
          <w:szCs w:val="24"/>
          <w:lang w:val="en-US" w:bidi="ar-SA"/>
        </w:rPr>
        <w:lastRenderedPageBreak/>
        <w:drawing>
          <wp:inline distT="0" distB="0" distL="114300" distR="114300">
            <wp:extent cx="3599815" cy="2397125"/>
            <wp:effectExtent l="0" t="0" r="12065" b="1079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399665"/>
            <wp:effectExtent l="0" t="0" r="12065" b="825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399665"/>
            <wp:effectExtent l="0" t="0" r="12065" b="825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lastRenderedPageBreak/>
        <w:drawing>
          <wp:inline distT="0" distB="0" distL="114300" distR="114300">
            <wp:extent cx="3599815" cy="2398395"/>
            <wp:effectExtent l="0" t="0" r="12065" b="9525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0"/>
        </w:rPr>
      </w:pPr>
      <w:r>
        <w:rPr>
          <w:sz w:val="21"/>
          <w:szCs w:val="20"/>
        </w:rPr>
        <w:t>制作服饰时，热烈讨论，确定图稿，借助</w:t>
      </w:r>
      <w:r>
        <w:rPr>
          <w:rStyle w:val="a4"/>
          <w:sz w:val="21"/>
          <w:szCs w:val="20"/>
        </w:rPr>
        <w:t>画笔与颜料勾勒花纹</w:t>
      </w:r>
      <w:r>
        <w:rPr>
          <w:sz w:val="21"/>
          <w:szCs w:val="20"/>
        </w:rPr>
        <w:t>，每一块布的剪裁都别具匠心，每一个道具的制作都极富新意。将荆楚文化与台湾文化融合，运用</w:t>
      </w:r>
      <w:r>
        <w:rPr>
          <w:rStyle w:val="a4"/>
          <w:sz w:val="21"/>
          <w:szCs w:val="20"/>
        </w:rPr>
        <w:t>汉绣、西兰卡普织锦、青铜纹样</w:t>
      </w:r>
      <w:r>
        <w:rPr>
          <w:sz w:val="21"/>
          <w:szCs w:val="20"/>
        </w:rPr>
        <w:t>等特色工艺，讲述荆楚之地丰富而又瑰丽的文明，并融合来自台湾多样化的文化特质，勾勒出和谐一致、特点突出的衣袂画卷。</w:t>
      </w: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在共同度过的时光中，成员们收获的不仅是一件件精美的服装与饰品，更是对荆楚文化的深入感知与两岸之间情谊的升华。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2021</w:t>
      </w:r>
      <w:r>
        <w:rPr>
          <w:sz w:val="21"/>
          <w:szCs w:val="21"/>
        </w:rPr>
        <w:t>年夏天，期待与你一起开启网络世界充满魅力的未来之旅，与你携手共建梦幻般的未来之城。</w:t>
      </w: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rPr>
          <w:rStyle w:val="a4"/>
          <w:rFonts w:hint="eastAsia"/>
        </w:rPr>
        <w:t>二、</w:t>
      </w:r>
      <w:r>
        <w:rPr>
          <w:rStyle w:val="a4"/>
        </w:rPr>
        <w:t>活动简介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rPr>
          <w:rStyle w:val="a4"/>
        </w:rPr>
        <w:t>活动主题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“</w:t>
      </w:r>
      <w:r>
        <w:rPr>
          <w:sz w:val="21"/>
          <w:szCs w:val="21"/>
        </w:rPr>
        <w:t>筑梦未来</w:t>
      </w:r>
      <w:r>
        <w:rPr>
          <w:sz w:val="21"/>
          <w:szCs w:val="21"/>
        </w:rPr>
        <w:t>”Minecraft</w:t>
      </w:r>
      <w:r>
        <w:rPr>
          <w:sz w:val="21"/>
          <w:szCs w:val="21"/>
        </w:rPr>
        <w:t>基建创作比赛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——“</w:t>
      </w:r>
      <w:r>
        <w:rPr>
          <w:sz w:val="21"/>
          <w:szCs w:val="21"/>
        </w:rPr>
        <w:t>桥</w:t>
      </w:r>
      <w:r>
        <w:rPr>
          <w:sz w:val="21"/>
          <w:szCs w:val="21"/>
        </w:rPr>
        <w:t>·</w:t>
      </w:r>
      <w:r>
        <w:rPr>
          <w:sz w:val="21"/>
          <w:szCs w:val="21"/>
        </w:rPr>
        <w:t>梦想</w:t>
      </w:r>
      <w:r>
        <w:rPr>
          <w:sz w:val="21"/>
          <w:szCs w:val="21"/>
        </w:rPr>
        <w:t>”</w:t>
      </w:r>
      <w:r>
        <w:rPr>
          <w:sz w:val="21"/>
          <w:szCs w:val="21"/>
        </w:rPr>
        <w:t>海峡两岸青年文化创意体验交流营（线上项目）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rPr>
          <w:rStyle w:val="a4"/>
        </w:rPr>
        <w:t>活动人员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台湾与湖北地区高校学生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rStyle w:val="a4"/>
          <w:rFonts w:ascii="Times New Roman" w:hAnsi="Times New Roman"/>
        </w:rPr>
      </w:pPr>
      <w:r>
        <w:rPr>
          <w:rStyle w:val="a4"/>
          <w:rFonts w:ascii="Times New Roman" w:hAnsi="Times New Roman"/>
        </w:rPr>
        <w:t>举办单位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武汉大学学生会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rStyle w:val="a4"/>
          <w:rFonts w:ascii="Times New Roman" w:hAnsi="Times New Roman"/>
        </w:rPr>
      </w:pPr>
      <w:r>
        <w:rPr>
          <w:rStyle w:val="a4"/>
          <w:rFonts w:ascii="Times New Roman" w:hAnsi="Times New Roman"/>
        </w:rPr>
        <w:t>活动内容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本次</w:t>
      </w:r>
      <w:r>
        <w:rPr>
          <w:rStyle w:val="a4"/>
          <w:sz w:val="21"/>
          <w:szCs w:val="21"/>
        </w:rPr>
        <w:t>“</w:t>
      </w:r>
      <w:r>
        <w:rPr>
          <w:rStyle w:val="a4"/>
          <w:sz w:val="21"/>
          <w:szCs w:val="21"/>
        </w:rPr>
        <w:t>筑梦未来</w:t>
      </w:r>
      <w:r>
        <w:rPr>
          <w:rStyle w:val="a4"/>
          <w:sz w:val="21"/>
          <w:szCs w:val="21"/>
        </w:rPr>
        <w:t>”</w:t>
      </w:r>
      <w:r>
        <w:rPr>
          <w:sz w:val="21"/>
          <w:szCs w:val="21"/>
        </w:rPr>
        <w:t>Minecraft</w:t>
      </w:r>
      <w:r>
        <w:rPr>
          <w:sz w:val="21"/>
          <w:szCs w:val="21"/>
        </w:rPr>
        <w:t>基建创作比赛系</w:t>
      </w:r>
      <w:r>
        <w:rPr>
          <w:rStyle w:val="a4"/>
          <w:sz w:val="21"/>
          <w:szCs w:val="21"/>
        </w:rPr>
        <w:t>“</w:t>
      </w:r>
      <w:r>
        <w:rPr>
          <w:rStyle w:val="a4"/>
          <w:sz w:val="21"/>
          <w:szCs w:val="21"/>
        </w:rPr>
        <w:t>桥</w:t>
      </w:r>
      <w:r>
        <w:rPr>
          <w:rStyle w:val="a4"/>
          <w:sz w:val="21"/>
          <w:szCs w:val="21"/>
        </w:rPr>
        <w:t>•</w:t>
      </w:r>
      <w:r>
        <w:rPr>
          <w:rStyle w:val="a4"/>
          <w:sz w:val="21"/>
          <w:szCs w:val="21"/>
        </w:rPr>
        <w:t>梦想</w:t>
      </w:r>
      <w:r>
        <w:rPr>
          <w:rStyle w:val="a4"/>
          <w:sz w:val="21"/>
          <w:szCs w:val="21"/>
        </w:rPr>
        <w:t>”</w:t>
      </w:r>
      <w:r>
        <w:rPr>
          <w:sz w:val="21"/>
          <w:szCs w:val="21"/>
        </w:rPr>
        <w:t>海峡两岸青年文化创意体验交流营线上项目。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本次活</w:t>
      </w:r>
      <w:r>
        <w:rPr>
          <w:sz w:val="21"/>
          <w:szCs w:val="21"/>
        </w:rPr>
        <w:t>动聚焦未来基础建设，活动参与者将使用</w:t>
      </w:r>
      <w:r>
        <w:rPr>
          <w:rStyle w:val="a4"/>
          <w:sz w:val="21"/>
          <w:szCs w:val="21"/>
        </w:rPr>
        <w:t>Minecraft</w:t>
      </w:r>
      <w:r>
        <w:rPr>
          <w:rStyle w:val="a4"/>
          <w:sz w:val="21"/>
          <w:szCs w:val="21"/>
        </w:rPr>
        <w:t>（《我的世界》）</w:t>
      </w:r>
      <w:r>
        <w:rPr>
          <w:sz w:val="21"/>
          <w:szCs w:val="21"/>
        </w:rPr>
        <w:t>服务器创作基础建设建筑作品，融入科技、创新、未来元素。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在活动中，参与者开启头脑风暴，激发创新思维，创造出特色鲜明、独一无二的</w:t>
      </w:r>
      <w:r>
        <w:rPr>
          <w:rStyle w:val="a4"/>
          <w:sz w:val="21"/>
          <w:szCs w:val="21"/>
        </w:rPr>
        <w:t>未来建筑</w:t>
      </w:r>
      <w:r>
        <w:rPr>
          <w:sz w:val="21"/>
          <w:szCs w:val="21"/>
        </w:rPr>
        <w:t>。参与者将通过创作表达出对美好生活的向往、对社会发展的愿景，并以巧思构筑未来人类生活图景。两岸青年学子在增进交流，感受科技迅猛发展的同时，把握时代的脉搏，探析历史的潮流，立足当下，展望未来。</w:t>
      </w: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7C295F">
      <w:pPr>
        <w:pStyle w:val="a3"/>
        <w:widowControl/>
        <w:spacing w:beforeAutospacing="0" w:afterAutospacing="0"/>
        <w:ind w:firstLineChars="0" w:firstLine="0"/>
      </w:pPr>
      <w:r>
        <w:rPr>
          <w:rStyle w:val="a4"/>
        </w:rPr>
        <w:lastRenderedPageBreak/>
        <w:t>Minecraft</w:t>
      </w:r>
      <w:r>
        <w:rPr>
          <w:rStyle w:val="a4"/>
        </w:rPr>
        <w:t>作品示例</w:t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033270"/>
            <wp:effectExtent l="0" t="0" r="12065" b="8890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t>（高铁站示例）</w:t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037715"/>
            <wp:effectExtent l="0" t="0" r="12065" b="444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t>（中式宫殿示例）</w:t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023110"/>
            <wp:effectExtent l="0" t="0" r="12065" b="381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t>（江南古镇示例）</w:t>
      </w:r>
    </w:p>
    <w:p w:rsidR="00C26755" w:rsidRDefault="007C295F">
      <w:pPr>
        <w:ind w:firstLine="420"/>
      </w:pPr>
      <w:r>
        <w:br w:type="page"/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</w:pPr>
      <w:r>
        <w:rPr>
          <w:rStyle w:val="a4"/>
        </w:rPr>
        <w:lastRenderedPageBreak/>
        <w:t>科技建筑示例</w:t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401570"/>
            <wp:effectExtent l="0" t="0" r="12065" b="6350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="422"/>
        <w:rPr>
          <w:sz w:val="21"/>
          <w:szCs w:val="20"/>
        </w:rPr>
      </w:pPr>
      <w:r>
        <w:rPr>
          <w:rStyle w:val="a4"/>
          <w:sz w:val="21"/>
          <w:szCs w:val="20"/>
        </w:rPr>
        <w:t>【雄安站】</w:t>
      </w:r>
      <w:r>
        <w:rPr>
          <w:sz w:val="21"/>
          <w:szCs w:val="20"/>
        </w:rPr>
        <w:t>站房顶部铺有</w:t>
      </w:r>
      <w:r>
        <w:rPr>
          <w:sz w:val="21"/>
          <w:szCs w:val="20"/>
        </w:rPr>
        <w:t>4.2</w:t>
      </w:r>
      <w:r>
        <w:rPr>
          <w:sz w:val="21"/>
          <w:szCs w:val="20"/>
        </w:rPr>
        <w:t>万平方米的</w:t>
      </w:r>
      <w:r>
        <w:rPr>
          <w:rStyle w:val="a4"/>
          <w:sz w:val="21"/>
          <w:szCs w:val="20"/>
        </w:rPr>
        <w:t>多晶硅光伏组件</w:t>
      </w:r>
      <w:r>
        <w:rPr>
          <w:sz w:val="21"/>
          <w:szCs w:val="20"/>
        </w:rPr>
        <w:t>，可实现太阳能发电供车站自身照明使用，</w:t>
      </w:r>
      <w:r>
        <w:rPr>
          <w:rStyle w:val="a4"/>
          <w:sz w:val="21"/>
          <w:szCs w:val="20"/>
        </w:rPr>
        <w:t>“</w:t>
      </w:r>
      <w:r>
        <w:rPr>
          <w:rStyle w:val="a4"/>
          <w:sz w:val="21"/>
          <w:szCs w:val="20"/>
        </w:rPr>
        <w:t>自发自用，余电上网</w:t>
      </w:r>
      <w:r>
        <w:rPr>
          <w:rStyle w:val="a4"/>
          <w:sz w:val="21"/>
          <w:szCs w:val="20"/>
        </w:rPr>
        <w:t>”</w:t>
      </w:r>
      <w:r>
        <w:rPr>
          <w:sz w:val="21"/>
          <w:szCs w:val="20"/>
        </w:rPr>
        <w:t>，为雄安站的公共设施提供</w:t>
      </w:r>
      <w:r>
        <w:rPr>
          <w:rStyle w:val="a4"/>
          <w:sz w:val="21"/>
          <w:szCs w:val="20"/>
        </w:rPr>
        <w:t>清洁电力</w:t>
      </w:r>
      <w:r>
        <w:rPr>
          <w:sz w:val="21"/>
          <w:szCs w:val="20"/>
        </w:rPr>
        <w:t>。</w:t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3599815" cy="2393950"/>
            <wp:effectExtent l="0" t="0" r="12065" b="13970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="422"/>
        <w:rPr>
          <w:sz w:val="21"/>
          <w:szCs w:val="20"/>
        </w:rPr>
      </w:pPr>
      <w:r>
        <w:rPr>
          <w:rStyle w:val="a4"/>
          <w:sz w:val="21"/>
          <w:szCs w:val="20"/>
        </w:rPr>
        <w:t>【上海复星艺术中心】</w:t>
      </w:r>
      <w:r>
        <w:rPr>
          <w:sz w:val="21"/>
          <w:szCs w:val="20"/>
        </w:rPr>
        <w:t>是会</w:t>
      </w:r>
      <w:r>
        <w:rPr>
          <w:sz w:val="21"/>
          <w:szCs w:val="20"/>
        </w:rPr>
        <w:t>“</w:t>
      </w:r>
      <w:r>
        <w:rPr>
          <w:sz w:val="21"/>
          <w:szCs w:val="20"/>
        </w:rPr>
        <w:t>跳舞的建筑</w:t>
      </w:r>
      <w:r>
        <w:rPr>
          <w:sz w:val="21"/>
          <w:szCs w:val="20"/>
        </w:rPr>
        <w:t>”</w:t>
      </w:r>
      <w:r>
        <w:rPr>
          <w:sz w:val="21"/>
          <w:szCs w:val="20"/>
        </w:rPr>
        <w:t>。通体由</w:t>
      </w:r>
      <w:r>
        <w:rPr>
          <w:sz w:val="21"/>
          <w:szCs w:val="20"/>
        </w:rPr>
        <w:t>675</w:t>
      </w:r>
      <w:r>
        <w:rPr>
          <w:sz w:val="21"/>
          <w:szCs w:val="20"/>
        </w:rPr>
        <w:t>根黄铜打造的</w:t>
      </w:r>
      <w:r>
        <w:rPr>
          <w:rStyle w:val="a4"/>
          <w:sz w:val="21"/>
          <w:szCs w:val="20"/>
        </w:rPr>
        <w:t>“</w:t>
      </w:r>
      <w:r>
        <w:rPr>
          <w:rStyle w:val="a4"/>
          <w:sz w:val="21"/>
          <w:szCs w:val="20"/>
        </w:rPr>
        <w:t>流苏</w:t>
      </w:r>
      <w:r>
        <w:rPr>
          <w:rStyle w:val="a4"/>
          <w:sz w:val="21"/>
          <w:szCs w:val="20"/>
        </w:rPr>
        <w:t>”</w:t>
      </w:r>
      <w:r>
        <w:rPr>
          <w:rStyle w:val="a4"/>
          <w:sz w:val="21"/>
          <w:szCs w:val="20"/>
        </w:rPr>
        <w:t>帘幕</w:t>
      </w:r>
      <w:r>
        <w:rPr>
          <w:sz w:val="21"/>
          <w:szCs w:val="20"/>
        </w:rPr>
        <w:t>包围，它可以将幕帘</w:t>
      </w:r>
      <w:r>
        <w:rPr>
          <w:rStyle w:val="a4"/>
          <w:sz w:val="21"/>
          <w:szCs w:val="20"/>
        </w:rPr>
        <w:t>自由地开合转动</w:t>
      </w:r>
      <w:r>
        <w:rPr>
          <w:sz w:val="21"/>
          <w:szCs w:val="20"/>
        </w:rPr>
        <w:t>，每天四个时间</w:t>
      </w:r>
      <w:r>
        <w:rPr>
          <w:rStyle w:val="a4"/>
          <w:sz w:val="21"/>
          <w:szCs w:val="20"/>
        </w:rPr>
        <w:t>配合音乐定点舞动</w:t>
      </w:r>
      <w:r>
        <w:rPr>
          <w:sz w:val="21"/>
          <w:szCs w:val="20"/>
        </w:rPr>
        <w:t>。</w:t>
      </w:r>
    </w:p>
    <w:p w:rsidR="00C26755" w:rsidRDefault="00C26755">
      <w:pPr>
        <w:pStyle w:val="a3"/>
        <w:widowControl/>
        <w:spacing w:beforeAutospacing="0" w:afterAutospacing="0"/>
        <w:ind w:firstLine="480"/>
      </w:pPr>
    </w:p>
    <w:p w:rsidR="00C26755" w:rsidRDefault="007C295F">
      <w:pPr>
        <w:pStyle w:val="a3"/>
        <w:widowControl/>
        <w:spacing w:beforeAutospacing="0" w:afterAutospacing="0"/>
        <w:ind w:firstLine="482"/>
        <w:jc w:val="center"/>
        <w:rPr>
          <w:szCs w:val="24"/>
        </w:rPr>
      </w:pPr>
      <w:r>
        <w:rPr>
          <w:rStyle w:val="a4"/>
          <w:szCs w:val="24"/>
        </w:rPr>
        <w:t>参赛要求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①</w:t>
      </w:r>
      <w:r>
        <w:rPr>
          <w:sz w:val="21"/>
          <w:szCs w:val="21"/>
        </w:rPr>
        <w:t>参赛人员为</w:t>
      </w:r>
      <w:r>
        <w:rPr>
          <w:rStyle w:val="a4"/>
          <w:sz w:val="21"/>
          <w:szCs w:val="21"/>
        </w:rPr>
        <w:t>台湾和湖北地区高校学生；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②</w:t>
      </w:r>
      <w:r>
        <w:rPr>
          <w:sz w:val="21"/>
          <w:szCs w:val="21"/>
        </w:rPr>
        <w:t>本次比赛分为</w:t>
      </w:r>
      <w:r>
        <w:rPr>
          <w:rStyle w:val="a4"/>
          <w:sz w:val="21"/>
          <w:szCs w:val="21"/>
        </w:rPr>
        <w:t>个人赛道</w:t>
      </w:r>
      <w:r>
        <w:rPr>
          <w:sz w:val="21"/>
          <w:szCs w:val="21"/>
        </w:rPr>
        <w:t>与</w:t>
      </w:r>
      <w:r>
        <w:rPr>
          <w:rStyle w:val="a4"/>
          <w:sz w:val="21"/>
          <w:szCs w:val="21"/>
        </w:rPr>
        <w:t>团队赛道</w:t>
      </w:r>
      <w:r>
        <w:rPr>
          <w:sz w:val="21"/>
          <w:szCs w:val="21"/>
        </w:rPr>
        <w:t>：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个人赛道仅限个人参与；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团队赛道自行组队，人数为</w:t>
      </w:r>
      <w:r>
        <w:rPr>
          <w:sz w:val="21"/>
          <w:szCs w:val="21"/>
        </w:rPr>
        <w:t>4-6</w:t>
      </w:r>
      <w:r>
        <w:rPr>
          <w:sz w:val="21"/>
          <w:szCs w:val="21"/>
        </w:rPr>
        <w:t>人；</w:t>
      </w:r>
    </w:p>
    <w:p w:rsidR="00C26755" w:rsidRDefault="007C295F">
      <w:pPr>
        <w:pStyle w:val="a3"/>
        <w:widowControl/>
        <w:spacing w:beforeAutospacing="0" w:afterAutospacing="0"/>
        <w:ind w:firstLine="422"/>
        <w:rPr>
          <w:sz w:val="21"/>
          <w:szCs w:val="21"/>
        </w:rPr>
      </w:pPr>
      <w:r>
        <w:rPr>
          <w:rStyle w:val="a4"/>
          <w:sz w:val="21"/>
          <w:szCs w:val="21"/>
        </w:rPr>
        <w:t>鼓励两岸学生合作组队参赛。</w:t>
      </w:r>
    </w:p>
    <w:p w:rsidR="00C26755" w:rsidRDefault="007C295F">
      <w:pPr>
        <w:pStyle w:val="a3"/>
        <w:widowControl/>
        <w:spacing w:beforeAutospacing="0" w:afterAutospacing="0"/>
        <w:ind w:firstLine="422"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投稿要求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①</w:t>
      </w:r>
      <w:r>
        <w:rPr>
          <w:sz w:val="21"/>
          <w:szCs w:val="21"/>
        </w:rPr>
        <w:t>人员信息简表（于活动群内下载）；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②</w:t>
      </w:r>
      <w:r>
        <w:rPr>
          <w:sz w:val="21"/>
          <w:szCs w:val="21"/>
        </w:rPr>
        <w:t>设计图纸</w:t>
      </w:r>
      <w:r>
        <w:rPr>
          <w:sz w:val="21"/>
          <w:szCs w:val="21"/>
        </w:rPr>
        <w:t>1-2</w:t>
      </w:r>
      <w:r>
        <w:rPr>
          <w:sz w:val="21"/>
          <w:szCs w:val="21"/>
        </w:rPr>
        <w:t>张；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③</w:t>
      </w:r>
      <w:r>
        <w:rPr>
          <w:sz w:val="21"/>
          <w:szCs w:val="21"/>
        </w:rPr>
        <w:t>作品截图</w:t>
      </w:r>
      <w:r>
        <w:rPr>
          <w:sz w:val="21"/>
          <w:szCs w:val="21"/>
        </w:rPr>
        <w:t>3-5</w:t>
      </w:r>
      <w:r>
        <w:rPr>
          <w:sz w:val="21"/>
          <w:szCs w:val="21"/>
        </w:rPr>
        <w:t>张，包括整体外观、内部特色细节等内容；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t>④</w:t>
      </w:r>
      <w:r>
        <w:rPr>
          <w:sz w:val="21"/>
          <w:szCs w:val="21"/>
        </w:rPr>
        <w:t>作品图文介绍，内容包括作品理念、建筑简介、创作过程及科技元素特色细节等，格式为</w:t>
      </w:r>
      <w:r>
        <w:rPr>
          <w:sz w:val="21"/>
          <w:szCs w:val="21"/>
        </w:rPr>
        <w:t>WORD</w:t>
      </w:r>
      <w:r>
        <w:rPr>
          <w:sz w:val="21"/>
          <w:szCs w:val="21"/>
        </w:rPr>
        <w:t>文件；</w:t>
      </w:r>
    </w:p>
    <w:p w:rsidR="00C26755" w:rsidRDefault="007C295F">
      <w:pPr>
        <w:pStyle w:val="a3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sz w:val="21"/>
          <w:szCs w:val="21"/>
        </w:rPr>
        <w:lastRenderedPageBreak/>
        <w:t>⑤</w:t>
      </w:r>
      <w:r>
        <w:rPr>
          <w:sz w:val="21"/>
          <w:szCs w:val="21"/>
        </w:rPr>
        <w:t>视频</w:t>
      </w:r>
      <w:r>
        <w:rPr>
          <w:sz w:val="21"/>
          <w:szCs w:val="21"/>
        </w:rPr>
        <w:t>1</w:t>
      </w:r>
      <w:r>
        <w:rPr>
          <w:sz w:val="21"/>
          <w:szCs w:val="21"/>
        </w:rPr>
        <w:t>份（涵盖设计、创作过程及成果展示），时长不超过</w:t>
      </w:r>
      <w:r>
        <w:rPr>
          <w:sz w:val="21"/>
          <w:szCs w:val="21"/>
        </w:rPr>
        <w:t>5</w:t>
      </w:r>
      <w:r>
        <w:rPr>
          <w:sz w:val="21"/>
          <w:szCs w:val="21"/>
        </w:rPr>
        <w:t>分钟。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Cs w:val="24"/>
        </w:rPr>
      </w:pPr>
      <w:r>
        <w:rPr>
          <w:rStyle w:val="a4"/>
          <w:szCs w:val="24"/>
        </w:rPr>
        <w:t>活动时间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（一）投稿时间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即日起至</w:t>
      </w:r>
      <w:r>
        <w:rPr>
          <w:sz w:val="21"/>
          <w:szCs w:val="21"/>
        </w:rPr>
        <w:t>2021</w:t>
      </w:r>
      <w:r>
        <w:rPr>
          <w:sz w:val="21"/>
          <w:szCs w:val="21"/>
        </w:rPr>
        <w:t>年</w:t>
      </w:r>
      <w:r>
        <w:rPr>
          <w:sz w:val="21"/>
          <w:szCs w:val="21"/>
        </w:rPr>
        <w:t>8</w:t>
      </w:r>
      <w:r>
        <w:rPr>
          <w:sz w:val="21"/>
          <w:szCs w:val="21"/>
        </w:rPr>
        <w:t>月</w:t>
      </w:r>
      <w:r>
        <w:rPr>
          <w:sz w:val="21"/>
          <w:szCs w:val="21"/>
        </w:rPr>
        <w:t>25</w:t>
      </w:r>
      <w:r>
        <w:rPr>
          <w:sz w:val="21"/>
          <w:szCs w:val="21"/>
        </w:rPr>
        <w:t>日</w:t>
      </w:r>
      <w:r>
        <w:rPr>
          <w:sz w:val="21"/>
          <w:szCs w:val="21"/>
        </w:rPr>
        <w:t>24:00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（二）作品评选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2021</w:t>
      </w:r>
      <w:r>
        <w:rPr>
          <w:sz w:val="21"/>
          <w:szCs w:val="21"/>
        </w:rPr>
        <w:t>年</w:t>
      </w:r>
      <w:r>
        <w:rPr>
          <w:sz w:val="21"/>
          <w:szCs w:val="21"/>
        </w:rPr>
        <w:t>8</w:t>
      </w:r>
      <w:r>
        <w:rPr>
          <w:sz w:val="21"/>
          <w:szCs w:val="21"/>
        </w:rPr>
        <w:t>月</w:t>
      </w:r>
      <w:r>
        <w:rPr>
          <w:sz w:val="21"/>
          <w:szCs w:val="21"/>
        </w:rPr>
        <w:t>28</w:t>
      </w:r>
      <w:r>
        <w:rPr>
          <w:sz w:val="21"/>
          <w:szCs w:val="21"/>
        </w:rPr>
        <w:t>日至</w:t>
      </w:r>
      <w:r>
        <w:rPr>
          <w:sz w:val="21"/>
          <w:szCs w:val="21"/>
        </w:rPr>
        <w:t>9</w:t>
      </w:r>
      <w:r>
        <w:rPr>
          <w:sz w:val="21"/>
          <w:szCs w:val="21"/>
        </w:rPr>
        <w:t>月</w:t>
      </w:r>
      <w:r>
        <w:rPr>
          <w:sz w:val="21"/>
          <w:szCs w:val="21"/>
        </w:rPr>
        <w:t>5</w:t>
      </w:r>
      <w:r>
        <w:rPr>
          <w:sz w:val="21"/>
          <w:szCs w:val="21"/>
        </w:rPr>
        <w:t>日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rStyle w:val="a4"/>
          <w:sz w:val="21"/>
          <w:szCs w:val="21"/>
        </w:rPr>
        <w:t>（三）颁奖仪式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2021</w:t>
      </w:r>
      <w:r>
        <w:rPr>
          <w:sz w:val="21"/>
          <w:szCs w:val="21"/>
        </w:rPr>
        <w:t>年</w:t>
      </w:r>
      <w:r>
        <w:rPr>
          <w:sz w:val="21"/>
          <w:szCs w:val="21"/>
        </w:rPr>
        <w:t>9</w:t>
      </w:r>
      <w:r>
        <w:rPr>
          <w:sz w:val="21"/>
          <w:szCs w:val="21"/>
        </w:rPr>
        <w:t>月下旬（暂定）</w:t>
      </w:r>
    </w:p>
    <w:p w:rsidR="00C26755" w:rsidRDefault="00C26755">
      <w:pPr>
        <w:pStyle w:val="a3"/>
        <w:widowControl/>
        <w:spacing w:beforeAutospacing="0" w:afterAutospacing="0"/>
        <w:ind w:firstLineChars="0" w:firstLine="0"/>
      </w:pP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</w:pPr>
      <w:r>
        <w:rPr>
          <w:rStyle w:val="a4"/>
        </w:rPr>
        <w:t>奖品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0"/>
        </w:rPr>
      </w:pPr>
      <w:r>
        <w:rPr>
          <w:rStyle w:val="a4"/>
          <w:sz w:val="21"/>
          <w:szCs w:val="20"/>
        </w:rPr>
        <w:t>一等奖：航拍无人机</w:t>
      </w:r>
    </w:p>
    <w:p w:rsidR="00C26755" w:rsidRDefault="007C295F">
      <w:pPr>
        <w:widowControl/>
        <w:ind w:firstLineChars="0" w:firstLine="0"/>
        <w:jc w:val="center"/>
      </w:pPr>
      <w:r>
        <w:rPr>
          <w:noProof/>
          <w:sz w:val="24"/>
          <w:szCs w:val="24"/>
          <w:lang w:val="en-US" w:bidi="ar-SA"/>
        </w:rPr>
        <w:drawing>
          <wp:inline distT="0" distB="0" distL="114300" distR="114300">
            <wp:extent cx="2520315" cy="2520315"/>
            <wp:effectExtent l="0" t="0" r="9525" b="9525"/>
            <wp:docPr id="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IMG_2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rStyle w:val="a4"/>
          <w:sz w:val="21"/>
          <w:szCs w:val="20"/>
        </w:rPr>
      </w:pPr>
      <w:r>
        <w:rPr>
          <w:rStyle w:val="a4"/>
          <w:rFonts w:hint="eastAsia"/>
          <w:sz w:val="21"/>
          <w:szCs w:val="20"/>
        </w:rPr>
        <w:t>……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0"/>
        </w:rPr>
      </w:pPr>
      <w:bookmarkStart w:id="0" w:name="_GoBack"/>
      <w:bookmarkEnd w:id="0"/>
      <w:r>
        <w:rPr>
          <w:rStyle w:val="a4"/>
          <w:sz w:val="21"/>
          <w:szCs w:val="20"/>
        </w:rPr>
        <w:t>二等奖、三等奖及优秀奖等你来揭晓</w:t>
      </w:r>
      <w:r>
        <w:rPr>
          <w:rStyle w:val="a4"/>
          <w:sz w:val="21"/>
          <w:szCs w:val="20"/>
        </w:rPr>
        <w:t>~</w:t>
      </w:r>
    </w:p>
    <w:p w:rsidR="00C26755" w:rsidRDefault="00C26755">
      <w:pPr>
        <w:pStyle w:val="a3"/>
        <w:widowControl/>
        <w:spacing w:beforeAutospacing="0" w:afterAutospacing="0"/>
        <w:ind w:firstLineChars="0" w:firstLine="0"/>
      </w:pP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Cs w:val="24"/>
        </w:rPr>
      </w:pPr>
      <w:r>
        <w:rPr>
          <w:rStyle w:val="a4"/>
          <w:szCs w:val="24"/>
        </w:rPr>
        <w:t>活动群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有意参与比赛的同学，请加入</w:t>
      </w:r>
      <w:r>
        <w:rPr>
          <w:sz w:val="21"/>
          <w:szCs w:val="21"/>
        </w:rPr>
        <w:t>QQ</w:t>
      </w:r>
      <w:r>
        <w:rPr>
          <w:sz w:val="21"/>
          <w:szCs w:val="21"/>
        </w:rPr>
        <w:t>群：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rStyle w:val="a4"/>
          <w:i/>
          <w:iCs/>
          <w:sz w:val="21"/>
          <w:szCs w:val="21"/>
        </w:rPr>
        <w:t>783514981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本次活动相关事宜将在群内发布</w:t>
      </w:r>
    </w:p>
    <w:p w:rsidR="00C26755" w:rsidRDefault="00C26755">
      <w:pPr>
        <w:widowControl/>
        <w:ind w:firstLineChars="0" w:firstLine="0"/>
        <w:rPr>
          <w:szCs w:val="21"/>
        </w:rPr>
      </w:pPr>
    </w:p>
    <w:p w:rsidR="00C26755" w:rsidRDefault="007C295F">
      <w:pPr>
        <w:pStyle w:val="a3"/>
        <w:widowControl/>
        <w:spacing w:beforeAutospacing="0" w:after="12" w:afterAutospacing="0"/>
        <w:ind w:firstLineChars="0" w:firstLine="0"/>
        <w:jc w:val="center"/>
        <w:rPr>
          <w:rFonts w:ascii="Calibri" w:hAnsi="Calibri" w:cs="Calibri"/>
          <w:bCs/>
          <w:sz w:val="21"/>
          <w:szCs w:val="21"/>
        </w:rPr>
      </w:pPr>
      <w:r>
        <w:rPr>
          <w:rStyle w:val="a4"/>
          <w:rFonts w:cs="宋体" w:hint="eastAsia"/>
          <w:b w:val="0"/>
          <w:bCs/>
          <w:sz w:val="21"/>
          <w:szCs w:val="21"/>
        </w:rPr>
        <w:t>辛丑盛夏，跨越山海</w:t>
      </w:r>
    </w:p>
    <w:p w:rsidR="00C26755" w:rsidRDefault="007C295F">
      <w:pPr>
        <w:pStyle w:val="a3"/>
        <w:widowControl/>
        <w:spacing w:beforeAutospacing="0" w:after="12" w:afterAutospacing="0"/>
        <w:ind w:firstLineChars="0" w:firstLine="0"/>
        <w:jc w:val="center"/>
        <w:rPr>
          <w:rFonts w:ascii="Calibri" w:hAnsi="Calibri" w:cs="Calibri"/>
          <w:bCs/>
          <w:sz w:val="21"/>
          <w:szCs w:val="21"/>
        </w:rPr>
      </w:pPr>
      <w:r>
        <w:rPr>
          <w:rStyle w:val="a4"/>
          <w:rFonts w:cs="宋体" w:hint="eastAsia"/>
          <w:b w:val="0"/>
          <w:bCs/>
          <w:sz w:val="21"/>
          <w:szCs w:val="21"/>
        </w:rPr>
        <w:t>我们载着过去整装待发</w:t>
      </w:r>
    </w:p>
    <w:p w:rsidR="00C26755" w:rsidRDefault="007C295F">
      <w:pPr>
        <w:pStyle w:val="a3"/>
        <w:widowControl/>
        <w:spacing w:beforeAutospacing="0" w:after="12" w:afterAutospacing="0"/>
        <w:ind w:firstLineChars="0" w:firstLine="0"/>
        <w:jc w:val="center"/>
        <w:rPr>
          <w:rFonts w:ascii="Calibri" w:hAnsi="Calibri" w:cs="Calibri"/>
          <w:bCs/>
          <w:sz w:val="21"/>
          <w:szCs w:val="21"/>
        </w:rPr>
      </w:pPr>
      <w:r>
        <w:rPr>
          <w:rStyle w:val="a4"/>
          <w:rFonts w:cs="宋体" w:hint="eastAsia"/>
          <w:b w:val="0"/>
          <w:bCs/>
          <w:sz w:val="21"/>
          <w:szCs w:val="21"/>
        </w:rPr>
        <w:t>两岸携手，共踏远方</w:t>
      </w:r>
    </w:p>
    <w:p w:rsidR="00C26755" w:rsidRDefault="007C295F">
      <w:pPr>
        <w:pStyle w:val="a3"/>
        <w:widowControl/>
        <w:spacing w:beforeAutospacing="0" w:after="12" w:afterAutospacing="0"/>
        <w:ind w:firstLineChars="0" w:firstLine="0"/>
        <w:jc w:val="center"/>
        <w:rPr>
          <w:rFonts w:ascii="Calibri" w:hAnsi="Calibri" w:cs="Calibri"/>
          <w:bCs/>
          <w:sz w:val="21"/>
          <w:szCs w:val="21"/>
        </w:rPr>
      </w:pPr>
      <w:r>
        <w:rPr>
          <w:rStyle w:val="a4"/>
          <w:rFonts w:cs="宋体" w:hint="eastAsia"/>
          <w:b w:val="0"/>
          <w:bCs/>
          <w:sz w:val="21"/>
          <w:szCs w:val="21"/>
        </w:rPr>
        <w:t>我们面向未来再度启航</w:t>
      </w:r>
    </w:p>
    <w:p w:rsidR="00C26755" w:rsidRDefault="007C295F">
      <w:pPr>
        <w:pStyle w:val="a3"/>
        <w:widowControl/>
        <w:spacing w:beforeAutospacing="0" w:after="12" w:afterAutospacing="0"/>
        <w:ind w:firstLineChars="0" w:firstLine="0"/>
        <w:jc w:val="center"/>
        <w:rPr>
          <w:rFonts w:ascii="Calibri" w:hAnsi="Calibri" w:cs="Calibri"/>
          <w:bCs/>
          <w:sz w:val="21"/>
          <w:szCs w:val="21"/>
        </w:rPr>
      </w:pPr>
      <w:r>
        <w:rPr>
          <w:rStyle w:val="a4"/>
          <w:rFonts w:cs="宋体" w:hint="eastAsia"/>
          <w:b w:val="0"/>
          <w:bCs/>
          <w:sz w:val="21"/>
          <w:szCs w:val="21"/>
        </w:rPr>
        <w:t>万千话语，留待征途</w:t>
      </w:r>
    </w:p>
    <w:p w:rsidR="00C26755" w:rsidRDefault="007C295F">
      <w:pPr>
        <w:pStyle w:val="a3"/>
        <w:widowControl/>
        <w:spacing w:beforeAutospacing="0" w:afterAutospacing="0"/>
        <w:ind w:firstLineChars="0" w:firstLine="0"/>
        <w:jc w:val="center"/>
        <w:rPr>
          <w:bCs/>
        </w:rPr>
      </w:pPr>
      <w:r>
        <w:rPr>
          <w:rStyle w:val="a4"/>
          <w:rFonts w:cs="宋体" w:hint="eastAsia"/>
          <w:b w:val="0"/>
          <w:bCs/>
          <w:sz w:val="21"/>
          <w:szCs w:val="21"/>
        </w:rPr>
        <w:t>未来之旅，盼你偕行</w:t>
      </w:r>
    </w:p>
    <w:sectPr w:rsidR="00C26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95F" w:rsidRDefault="007C295F">
      <w:pPr>
        <w:ind w:firstLine="420"/>
      </w:pPr>
      <w:r>
        <w:separator/>
      </w:r>
    </w:p>
  </w:endnote>
  <w:endnote w:type="continuationSeparator" w:id="0">
    <w:p w:rsidR="007C295F" w:rsidRDefault="007C295F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95F" w:rsidRDefault="007C295F">
      <w:pPr>
        <w:ind w:firstLine="420"/>
      </w:pPr>
      <w:r>
        <w:separator/>
      </w:r>
    </w:p>
  </w:footnote>
  <w:footnote w:type="continuationSeparator" w:id="0">
    <w:p w:rsidR="007C295F" w:rsidRDefault="007C295F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CB1B94"/>
    <w:rsid w:val="00501B74"/>
    <w:rsid w:val="007C295F"/>
    <w:rsid w:val="00933EA2"/>
    <w:rsid w:val="0099785F"/>
    <w:rsid w:val="00C26755"/>
    <w:rsid w:val="011C5BF6"/>
    <w:rsid w:val="01D94428"/>
    <w:rsid w:val="04C84BB4"/>
    <w:rsid w:val="07271DE4"/>
    <w:rsid w:val="0BC03388"/>
    <w:rsid w:val="0C976BEC"/>
    <w:rsid w:val="0F9E60B3"/>
    <w:rsid w:val="12DC38B2"/>
    <w:rsid w:val="13F72BAB"/>
    <w:rsid w:val="163B522D"/>
    <w:rsid w:val="16D52020"/>
    <w:rsid w:val="193D6BAD"/>
    <w:rsid w:val="1A0F45A8"/>
    <w:rsid w:val="1B40697A"/>
    <w:rsid w:val="1CF81FD0"/>
    <w:rsid w:val="1DE21216"/>
    <w:rsid w:val="1E201BEE"/>
    <w:rsid w:val="1F756DD2"/>
    <w:rsid w:val="20867959"/>
    <w:rsid w:val="22CB1B94"/>
    <w:rsid w:val="2423066B"/>
    <w:rsid w:val="246954E2"/>
    <w:rsid w:val="24D06401"/>
    <w:rsid w:val="254D777C"/>
    <w:rsid w:val="258B48D0"/>
    <w:rsid w:val="28B82ADE"/>
    <w:rsid w:val="29832866"/>
    <w:rsid w:val="2C8F4B1E"/>
    <w:rsid w:val="2E5B7787"/>
    <w:rsid w:val="30C902C5"/>
    <w:rsid w:val="3556349C"/>
    <w:rsid w:val="38866D8C"/>
    <w:rsid w:val="3A010D31"/>
    <w:rsid w:val="3A22135B"/>
    <w:rsid w:val="3A25261C"/>
    <w:rsid w:val="3A506C99"/>
    <w:rsid w:val="3C0B06A0"/>
    <w:rsid w:val="3F421DAC"/>
    <w:rsid w:val="44D64F6D"/>
    <w:rsid w:val="44ED22AE"/>
    <w:rsid w:val="46A34F33"/>
    <w:rsid w:val="47E7767A"/>
    <w:rsid w:val="48573A64"/>
    <w:rsid w:val="4946171E"/>
    <w:rsid w:val="4A9A558B"/>
    <w:rsid w:val="4C417F08"/>
    <w:rsid w:val="4CDA7269"/>
    <w:rsid w:val="4D034AFE"/>
    <w:rsid w:val="4E436258"/>
    <w:rsid w:val="4EB31DEA"/>
    <w:rsid w:val="4FC563B7"/>
    <w:rsid w:val="52375B43"/>
    <w:rsid w:val="54966F37"/>
    <w:rsid w:val="57D17EA7"/>
    <w:rsid w:val="5952794F"/>
    <w:rsid w:val="59DE1F1D"/>
    <w:rsid w:val="59E53BD2"/>
    <w:rsid w:val="5ABA4343"/>
    <w:rsid w:val="5B7F3B08"/>
    <w:rsid w:val="5CE07A2A"/>
    <w:rsid w:val="601357FD"/>
    <w:rsid w:val="61D848E6"/>
    <w:rsid w:val="62A75995"/>
    <w:rsid w:val="636A4F97"/>
    <w:rsid w:val="63EE2382"/>
    <w:rsid w:val="645729E3"/>
    <w:rsid w:val="65017535"/>
    <w:rsid w:val="65F4331E"/>
    <w:rsid w:val="67D1704F"/>
    <w:rsid w:val="688F766B"/>
    <w:rsid w:val="6C22154F"/>
    <w:rsid w:val="6F050E08"/>
    <w:rsid w:val="6FC73471"/>
    <w:rsid w:val="6FDF0D2A"/>
    <w:rsid w:val="73BC7244"/>
    <w:rsid w:val="751B5E3F"/>
    <w:rsid w:val="75321AA2"/>
    <w:rsid w:val="76B06944"/>
    <w:rsid w:val="77E20B50"/>
    <w:rsid w:val="78050842"/>
    <w:rsid w:val="78E139AD"/>
    <w:rsid w:val="7A1C7F48"/>
    <w:rsid w:val="7B957619"/>
    <w:rsid w:val="7DD70A36"/>
    <w:rsid w:val="7E5B2342"/>
    <w:rsid w:val="7F7A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BF3174"/>
  <w15:docId w15:val="{DD3F263F-72D4-47D6-B3EA-6AA49D49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ind w:firstLineChars="200" w:firstLine="883"/>
    </w:pPr>
    <w:rPr>
      <w:rFonts w:ascii="宋体" w:hAnsi="宋体" w:cs="宋体"/>
      <w:sz w:val="21"/>
      <w:szCs w:val="22"/>
      <w:lang w:val="zh-CN" w:bidi="zh-CN"/>
    </w:rPr>
  </w:style>
  <w:style w:type="paragraph" w:styleId="1">
    <w:name w:val="heading 1"/>
    <w:basedOn w:val="a"/>
    <w:next w:val="a"/>
    <w:link w:val="10"/>
    <w:qFormat/>
    <w:pPr>
      <w:spacing w:before="6"/>
      <w:outlineLvl w:val="0"/>
    </w:pPr>
    <w:rPr>
      <w:rFonts w:ascii="Microsoft JhengHei UI" w:hAnsi="Microsoft JhengHei UI" w:cs="Microsoft JhengHei UI"/>
      <w:b/>
      <w:bCs/>
      <w:szCs w:val="52"/>
    </w:rPr>
  </w:style>
  <w:style w:type="paragraph" w:styleId="2">
    <w:name w:val="heading 2"/>
    <w:basedOn w:val="a"/>
    <w:next w:val="a"/>
    <w:link w:val="20"/>
    <w:semiHidden/>
    <w:unhideWhenUsed/>
    <w:qFormat/>
    <w:pPr>
      <w:jc w:val="center"/>
      <w:outlineLvl w:val="1"/>
    </w:pPr>
    <w:rPr>
      <w:rFonts w:ascii="Microsoft JhengHei UI" w:eastAsia="华文宋体" w:hAnsi="Microsoft JhengHei UI" w:cs="Microsoft JhengHei UI"/>
      <w:b/>
      <w:bCs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semiHidden/>
    <w:unhideWhenUsed/>
    <w:qFormat/>
    <w:pPr>
      <w:ind w:left="543" w:hanging="423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a4">
    <w:name w:val="Strong"/>
    <w:basedOn w:val="a0"/>
    <w:qFormat/>
    <w:rPr>
      <w:b/>
    </w:rPr>
  </w:style>
  <w:style w:type="character" w:customStyle="1" w:styleId="10">
    <w:name w:val="标题 1 字符"/>
    <w:link w:val="1"/>
    <w:qFormat/>
    <w:rPr>
      <w:rFonts w:ascii="Microsoft JhengHei UI" w:eastAsia="宋体" w:hAnsi="Microsoft JhengHei UI" w:cs="Microsoft JhengHei UI"/>
      <w:b/>
      <w:bCs/>
      <w:sz w:val="21"/>
      <w:szCs w:val="52"/>
    </w:rPr>
  </w:style>
  <w:style w:type="character" w:customStyle="1" w:styleId="20">
    <w:name w:val="标题 2 字符"/>
    <w:link w:val="2"/>
    <w:uiPriority w:val="9"/>
    <w:qFormat/>
    <w:rPr>
      <w:rFonts w:ascii="Microsoft JhengHei UI" w:eastAsia="华文宋体" w:hAnsi="Microsoft JhengHei UI" w:cs="Microsoft JhengHei UI"/>
      <w:b/>
      <w:bCs/>
      <w:sz w:val="44"/>
      <w:szCs w:val="44"/>
    </w:rPr>
  </w:style>
  <w:style w:type="paragraph" w:customStyle="1" w:styleId="a5">
    <w:name w:val="第一节"/>
    <w:basedOn w:val="3"/>
    <w:next w:val="a"/>
    <w:link w:val="Char"/>
    <w:qFormat/>
    <w:pPr>
      <w:ind w:firstLineChars="0" w:firstLine="0"/>
    </w:pPr>
    <w:rPr>
      <w:sz w:val="24"/>
    </w:rPr>
  </w:style>
  <w:style w:type="paragraph" w:customStyle="1" w:styleId="a6">
    <w:name w:val="总标题"/>
    <w:basedOn w:val="a"/>
    <w:qFormat/>
    <w:pPr>
      <w:jc w:val="center"/>
    </w:pPr>
    <w:rPr>
      <w:rFonts w:asciiTheme="minorHAnsi" w:eastAsia="黑体" w:hAnsiTheme="minorHAnsi" w:cstheme="minorBidi"/>
      <w:b/>
      <w:kern w:val="2"/>
      <w:sz w:val="44"/>
      <w:szCs w:val="24"/>
      <w:lang w:val="en-US" w:bidi="ar-SA"/>
    </w:rPr>
  </w:style>
  <w:style w:type="paragraph" w:customStyle="1" w:styleId="a7">
    <w:name w:val="第一章"/>
    <w:basedOn w:val="1"/>
    <w:next w:val="a"/>
    <w:qFormat/>
    <w:pPr>
      <w:ind w:firstLineChars="0" w:firstLine="0"/>
    </w:pPr>
    <w:rPr>
      <w:rFonts w:ascii="Calibri" w:eastAsiaTheme="majorEastAsia" w:hAnsi="Calibri" w:cstheme="minorBidi"/>
      <w:sz w:val="28"/>
      <w:lang w:val="en-US" w:bidi="ar-SA"/>
    </w:rPr>
  </w:style>
  <w:style w:type="paragraph" w:customStyle="1" w:styleId="a8">
    <w:name w:val="一、"/>
    <w:basedOn w:val="a7"/>
    <w:link w:val="Char0"/>
    <w:qFormat/>
    <w:rPr>
      <w:kern w:val="44"/>
      <w:sz w:val="24"/>
      <w:szCs w:val="24"/>
    </w:rPr>
  </w:style>
  <w:style w:type="character" w:customStyle="1" w:styleId="Char">
    <w:name w:val="第一节 Char"/>
    <w:link w:val="a5"/>
    <w:qFormat/>
    <w:rPr>
      <w:rFonts w:asciiTheme="minorHAnsi" w:eastAsia="宋体" w:hAnsiTheme="minorHAnsi" w:cstheme="minorBidi"/>
      <w:b/>
      <w:kern w:val="2"/>
      <w:sz w:val="24"/>
      <w:szCs w:val="24"/>
      <w:lang w:val="en-US" w:bidi="ar-SA"/>
    </w:rPr>
  </w:style>
  <w:style w:type="paragraph" w:customStyle="1" w:styleId="11">
    <w:name w:val="1."/>
    <w:basedOn w:val="a8"/>
    <w:link w:val="1Char"/>
    <w:qFormat/>
    <w:pPr>
      <w:ind w:firstLineChars="200" w:firstLine="883"/>
    </w:pPr>
  </w:style>
  <w:style w:type="paragraph" w:customStyle="1" w:styleId="a9">
    <w:name w:val="文本"/>
    <w:basedOn w:val="a8"/>
    <w:link w:val="Char1"/>
    <w:qFormat/>
    <w:rPr>
      <w:b w:val="0"/>
    </w:rPr>
  </w:style>
  <w:style w:type="character" w:customStyle="1" w:styleId="1Char">
    <w:name w:val="1. Char"/>
    <w:link w:val="11"/>
    <w:qFormat/>
    <w:rPr>
      <w:rFonts w:asciiTheme="minorHAnsi" w:eastAsiaTheme="majorEastAsia" w:hAnsiTheme="minorHAnsi" w:cstheme="minorBidi"/>
      <w:b/>
      <w:kern w:val="2"/>
      <w:sz w:val="24"/>
      <w:szCs w:val="24"/>
      <w:lang w:val="en-US" w:bidi="ar-SA"/>
    </w:rPr>
  </w:style>
  <w:style w:type="character" w:customStyle="1" w:styleId="Char1">
    <w:name w:val="文本 Char"/>
    <w:link w:val="a9"/>
    <w:qFormat/>
    <w:rPr>
      <w:rFonts w:eastAsiaTheme="minorEastAsia"/>
      <w:sz w:val="24"/>
    </w:rPr>
  </w:style>
  <w:style w:type="character" w:customStyle="1" w:styleId="Char0">
    <w:name w:val="一、 Char"/>
    <w:link w:val="a8"/>
    <w:qFormat/>
    <w:rPr>
      <w:rFonts w:asciiTheme="minorHAnsi" w:eastAsiaTheme="majorEastAsia" w:hAnsiTheme="minorHAnsi" w:cstheme="minorBidi"/>
      <w:b/>
      <w:kern w:val="44"/>
      <w:sz w:val="24"/>
      <w:szCs w:val="24"/>
      <w:lang w:val="en-US" w:bidi="ar-SA"/>
    </w:rPr>
  </w:style>
  <w:style w:type="paragraph" w:customStyle="1" w:styleId="12">
    <w:name w:val="（1）"/>
    <w:basedOn w:val="a8"/>
    <w:link w:val="1Char0"/>
    <w:qFormat/>
    <w:rPr>
      <w:sz w:val="21"/>
    </w:rPr>
  </w:style>
  <w:style w:type="character" w:customStyle="1" w:styleId="1Char0">
    <w:name w:val="（1） Char"/>
    <w:link w:val="12"/>
    <w:qFormat/>
    <w:rPr>
      <w:rFonts w:eastAsiaTheme="minorEastAsia"/>
      <w:sz w:val="21"/>
    </w:rPr>
  </w:style>
  <w:style w:type="paragraph" w:customStyle="1" w:styleId="aa">
    <w:name w:val="（一）"/>
    <w:basedOn w:val="a"/>
    <w:qFormat/>
    <w:rPr>
      <w:b/>
    </w:rPr>
  </w:style>
  <w:style w:type="paragraph" w:customStyle="1" w:styleId="ab">
    <w:name w:val="法条"/>
    <w:basedOn w:val="a"/>
    <w:qFormat/>
    <w:rPr>
      <w:rFonts w:eastAsia="楷体"/>
      <w:sz w:val="18"/>
    </w:rPr>
  </w:style>
  <w:style w:type="paragraph" w:customStyle="1" w:styleId="ac">
    <w:name w:val="案例"/>
    <w:qFormat/>
    <w:pPr>
      <w:adjustRightInd w:val="0"/>
      <w:ind w:firstLineChars="200" w:firstLine="883"/>
    </w:pPr>
    <w:rPr>
      <w:rFonts w:eastAsia="仿宋" w:cstheme="minorBid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Fier</dc:creator>
  <cp:lastModifiedBy>张娟</cp:lastModifiedBy>
  <cp:revision>2</cp:revision>
  <dcterms:created xsi:type="dcterms:W3CDTF">2021-07-19T00:34:00Z</dcterms:created>
  <dcterms:modified xsi:type="dcterms:W3CDTF">2021-07-19T00:34:00Z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79A33F60D939411788E7919311996A06</vt:lpwstr>
  </property>
</Properties>
</file>